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3" w:rsidRPr="00314352" w:rsidRDefault="00BA5272" w:rsidP="00314352">
      <w:pPr>
        <w:spacing w:after="0" w:line="240" w:lineRule="auto"/>
        <w:jc w:val="center"/>
        <w:rPr>
          <w:lang w:val="en-ID"/>
        </w:rPr>
      </w:pPr>
      <w:r w:rsidRPr="00314352">
        <w:rPr>
          <w:lang w:val="en-ID"/>
        </w:rPr>
        <w:t>LEMBAR MONITORING</w:t>
      </w:r>
    </w:p>
    <w:p w:rsidR="00BA5272" w:rsidRPr="00314352" w:rsidRDefault="00BA5272" w:rsidP="00314352">
      <w:pPr>
        <w:spacing w:after="0" w:line="240" w:lineRule="auto"/>
        <w:jc w:val="center"/>
        <w:rPr>
          <w:lang w:val="en-ID"/>
        </w:rPr>
      </w:pPr>
      <w:r w:rsidRPr="00314352">
        <w:rPr>
          <w:lang w:val="en-ID"/>
        </w:rPr>
        <w:t>D</w:t>
      </w:r>
      <w:r w:rsidR="00314352">
        <w:rPr>
          <w:lang w:val="en-ID"/>
        </w:rPr>
        <w:t>PL KKN VDR IAIN TULUNGAGUNG 2021</w:t>
      </w:r>
    </w:p>
    <w:p w:rsidR="003C745F" w:rsidRDefault="003C745F" w:rsidP="00314352">
      <w:pPr>
        <w:spacing w:after="0" w:line="240" w:lineRule="auto"/>
        <w:jc w:val="center"/>
        <w:rPr>
          <w:lang w:val="en-ID"/>
        </w:rPr>
      </w:pPr>
      <w:proofErr w:type="spellStart"/>
      <w:r w:rsidRPr="00314352">
        <w:rPr>
          <w:lang w:val="en-ID"/>
        </w:rPr>
        <w:t>Tanggal</w:t>
      </w:r>
      <w:proofErr w:type="spellEnd"/>
      <w:r w:rsidRPr="00314352">
        <w:rPr>
          <w:lang w:val="en-ID"/>
        </w:rPr>
        <w:t xml:space="preserve"> /</w:t>
      </w:r>
      <w:proofErr w:type="spellStart"/>
      <w:proofErr w:type="gramStart"/>
      <w:r w:rsidRPr="00314352">
        <w:rPr>
          <w:lang w:val="en-ID"/>
        </w:rPr>
        <w:t>Hari</w:t>
      </w:r>
      <w:proofErr w:type="spellEnd"/>
      <w:r w:rsidRPr="00314352">
        <w:rPr>
          <w:lang w:val="en-ID"/>
        </w:rPr>
        <w:t xml:space="preserve"> :</w:t>
      </w:r>
      <w:proofErr w:type="gramEnd"/>
    </w:p>
    <w:p w:rsidR="00314352" w:rsidRPr="00314352" w:rsidRDefault="00314352" w:rsidP="00314352">
      <w:pPr>
        <w:spacing w:after="0" w:line="240" w:lineRule="auto"/>
        <w:jc w:val="center"/>
        <w:rPr>
          <w:lang w:val="en-ID"/>
        </w:rPr>
      </w:pPr>
    </w:p>
    <w:tbl>
      <w:tblPr>
        <w:tblStyle w:val="TableGrid"/>
        <w:tblW w:w="13589" w:type="dxa"/>
        <w:tblLook w:val="04A0" w:firstRow="1" w:lastRow="0" w:firstColumn="1" w:lastColumn="0" w:noHBand="0" w:noVBand="1"/>
      </w:tblPr>
      <w:tblGrid>
        <w:gridCol w:w="1777"/>
        <w:gridCol w:w="1479"/>
        <w:gridCol w:w="3140"/>
        <w:gridCol w:w="1715"/>
        <w:gridCol w:w="1826"/>
        <w:gridCol w:w="1826"/>
        <w:gridCol w:w="1826"/>
      </w:tblGrid>
      <w:tr w:rsidR="006A2B36" w:rsidRPr="00314352" w:rsidTr="00261575">
        <w:trPr>
          <w:trHeight w:val="358"/>
        </w:trPr>
        <w:tc>
          <w:tcPr>
            <w:tcW w:w="1777" w:type="dxa"/>
          </w:tcPr>
          <w:p w:rsidR="006A2B36" w:rsidRDefault="006A2B36" w:rsidP="003C745F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Pekan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</w:t>
            </w:r>
            <w:proofErr w:type="spellEnd"/>
            <w:r>
              <w:rPr>
                <w:lang w:val="en-ID"/>
              </w:rPr>
              <w:t xml:space="preserve"> </w:t>
            </w:r>
          </w:p>
        </w:tc>
        <w:tc>
          <w:tcPr>
            <w:tcW w:w="1479" w:type="dxa"/>
          </w:tcPr>
          <w:p w:rsidR="006A2B36" w:rsidRDefault="006A2B36" w:rsidP="003C745F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Jenis</w:t>
            </w:r>
            <w:proofErr w:type="spellEnd"/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Bentuk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Kegiatan</w:t>
            </w:r>
            <w:proofErr w:type="spellEnd"/>
            <w:r>
              <w:rPr>
                <w:lang w:val="en-ID"/>
              </w:rPr>
              <w:t xml:space="preserve"> </w:t>
            </w:r>
          </w:p>
        </w:tc>
        <w:tc>
          <w:tcPr>
            <w:tcW w:w="1715" w:type="dxa"/>
          </w:tcPr>
          <w:p w:rsidR="006A2B36" w:rsidRDefault="006A2B36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Capaian</w:t>
            </w:r>
            <w:proofErr w:type="spellEnd"/>
            <w:r>
              <w:rPr>
                <w:lang w:val="en-ID"/>
              </w:rPr>
              <w:t xml:space="preserve"> Program </w:t>
            </w:r>
          </w:p>
        </w:tc>
        <w:tc>
          <w:tcPr>
            <w:tcW w:w="1826" w:type="dxa"/>
          </w:tcPr>
          <w:p w:rsidR="006A2B36" w:rsidRDefault="006A2B36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Kekompakan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kelompok</w:t>
            </w:r>
            <w:proofErr w:type="spellEnd"/>
          </w:p>
        </w:tc>
        <w:tc>
          <w:tcPr>
            <w:tcW w:w="1826" w:type="dxa"/>
          </w:tcPr>
          <w:p w:rsidR="006A2B36" w:rsidRDefault="006A2B36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Respon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publik</w:t>
            </w:r>
            <w:proofErr w:type="spellEnd"/>
          </w:p>
        </w:tc>
        <w:tc>
          <w:tcPr>
            <w:tcW w:w="1826" w:type="dxa"/>
          </w:tcPr>
          <w:p w:rsidR="006A2B36" w:rsidRDefault="006A2B36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Kendala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dihadapi</w:t>
            </w:r>
            <w:proofErr w:type="spellEnd"/>
            <w:r>
              <w:rPr>
                <w:lang w:val="en-ID"/>
              </w:rPr>
              <w:t xml:space="preserve"> </w:t>
            </w:r>
          </w:p>
        </w:tc>
      </w:tr>
      <w:tr w:rsidR="000255BA" w:rsidRPr="00314352" w:rsidTr="00261575">
        <w:trPr>
          <w:trHeight w:val="358"/>
        </w:trPr>
        <w:tc>
          <w:tcPr>
            <w:tcW w:w="1777" w:type="dxa"/>
            <w:vMerge w:val="restart"/>
          </w:tcPr>
          <w:p w:rsidR="000255BA" w:rsidRDefault="000255BA" w:rsidP="00314352">
            <w:pPr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1479" w:type="dxa"/>
            <w:vMerge w:val="restart"/>
          </w:tcPr>
          <w:p w:rsidR="000255BA" w:rsidRDefault="000255BA" w:rsidP="003C745F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Individu</w:t>
            </w:r>
            <w:proofErr w:type="spellEnd"/>
          </w:p>
        </w:tc>
        <w:tc>
          <w:tcPr>
            <w:tcW w:w="3140" w:type="dxa"/>
          </w:tcPr>
          <w:p w:rsidR="000255BA" w:rsidRDefault="000255BA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Essai</w:t>
            </w:r>
            <w:proofErr w:type="spellEnd"/>
            <w:r>
              <w:rPr>
                <w:lang w:val="en-ID"/>
              </w:rPr>
              <w:t xml:space="preserve"> KKN </w:t>
            </w:r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  <w:tr w:rsidR="000255BA" w:rsidRPr="00314352" w:rsidTr="00261575">
        <w:trPr>
          <w:trHeight w:val="358"/>
        </w:trPr>
        <w:tc>
          <w:tcPr>
            <w:tcW w:w="1777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0255BA" w:rsidRDefault="000255BA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0255BA" w:rsidRDefault="000255BA" w:rsidP="000255BA">
            <w:pPr>
              <w:rPr>
                <w:lang w:val="en-ID"/>
              </w:rPr>
            </w:pPr>
            <w:r>
              <w:rPr>
                <w:lang w:val="id-ID"/>
              </w:rPr>
              <w:t xml:space="preserve">Vlog Kreatif dari Rumah </w:t>
            </w:r>
            <w:r>
              <w:rPr>
                <w:lang w:val="en-ID"/>
              </w:rPr>
              <w:t xml:space="preserve"> </w:t>
            </w:r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  <w:tr w:rsidR="000255BA" w:rsidRPr="00314352" w:rsidTr="00261575">
        <w:trPr>
          <w:trHeight w:val="358"/>
        </w:trPr>
        <w:tc>
          <w:tcPr>
            <w:tcW w:w="1777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0255BA" w:rsidRDefault="000255BA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  <w:tr w:rsidR="000255BA" w:rsidRPr="00314352" w:rsidTr="00261575">
        <w:trPr>
          <w:trHeight w:val="374"/>
        </w:trPr>
        <w:tc>
          <w:tcPr>
            <w:tcW w:w="1777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479" w:type="dxa"/>
            <w:vMerge w:val="restart"/>
          </w:tcPr>
          <w:p w:rsidR="000255BA" w:rsidRDefault="000255BA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Kelompok</w:t>
            </w:r>
            <w:proofErr w:type="spellEnd"/>
          </w:p>
        </w:tc>
        <w:tc>
          <w:tcPr>
            <w:tcW w:w="3140" w:type="dxa"/>
          </w:tcPr>
          <w:p w:rsidR="000255BA" w:rsidRPr="00314352" w:rsidRDefault="000255BA" w:rsidP="00314352">
            <w:pPr>
              <w:rPr>
                <w:lang w:val="en-ID"/>
              </w:rPr>
            </w:pPr>
            <w:r w:rsidRPr="00314352">
              <w:rPr>
                <w:lang w:val="en-ID"/>
              </w:rPr>
              <w:t xml:space="preserve">Poster </w:t>
            </w:r>
            <w:proofErr w:type="spellStart"/>
            <w:r w:rsidRPr="00314352">
              <w:rPr>
                <w:lang w:val="en-ID"/>
              </w:rPr>
              <w:t>Kampanye</w:t>
            </w:r>
            <w:proofErr w:type="spellEnd"/>
            <w:r w:rsidRPr="00314352">
              <w:rPr>
                <w:lang w:val="en-ID"/>
              </w:rPr>
              <w:t xml:space="preserve"> </w:t>
            </w:r>
            <w:proofErr w:type="spellStart"/>
            <w:r w:rsidRPr="00314352">
              <w:rPr>
                <w:lang w:val="en-ID"/>
              </w:rPr>
              <w:t>Moderasi</w:t>
            </w:r>
            <w:proofErr w:type="spellEnd"/>
            <w:r w:rsidRPr="00314352">
              <w:rPr>
                <w:lang w:val="en-ID"/>
              </w:rPr>
              <w:t xml:space="preserve"> </w:t>
            </w:r>
            <w:proofErr w:type="spellStart"/>
            <w:r w:rsidRPr="00314352">
              <w:rPr>
                <w:lang w:val="en-ID"/>
              </w:rPr>
              <w:t>Beragama</w:t>
            </w:r>
            <w:proofErr w:type="spellEnd"/>
            <w:r w:rsidRPr="00314352">
              <w:rPr>
                <w:lang w:val="en-ID"/>
              </w:rPr>
              <w:t xml:space="preserve"> </w:t>
            </w:r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  <w:tr w:rsidR="000255BA" w:rsidRPr="00314352" w:rsidTr="00314352">
        <w:trPr>
          <w:trHeight w:val="374"/>
        </w:trPr>
        <w:tc>
          <w:tcPr>
            <w:tcW w:w="1777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0255BA" w:rsidRPr="00314352" w:rsidRDefault="000255BA" w:rsidP="00314352">
            <w:pPr>
              <w:rPr>
                <w:lang w:val="en-ID"/>
              </w:rPr>
            </w:pPr>
            <w:r w:rsidRPr="00314352">
              <w:rPr>
                <w:lang w:val="en-ID"/>
              </w:rPr>
              <w:t xml:space="preserve">Video </w:t>
            </w:r>
            <w:proofErr w:type="spellStart"/>
            <w:r w:rsidRPr="00314352">
              <w:rPr>
                <w:lang w:val="en-ID"/>
              </w:rPr>
              <w:t>Kampanye</w:t>
            </w:r>
            <w:proofErr w:type="spellEnd"/>
            <w:r w:rsidRPr="00314352">
              <w:rPr>
                <w:lang w:val="en-ID"/>
              </w:rPr>
              <w:t xml:space="preserve"> </w:t>
            </w:r>
            <w:proofErr w:type="spellStart"/>
            <w:r w:rsidRPr="00314352">
              <w:rPr>
                <w:lang w:val="en-ID"/>
              </w:rPr>
              <w:t>Moderasi</w:t>
            </w:r>
            <w:proofErr w:type="spellEnd"/>
            <w:r w:rsidRPr="00314352">
              <w:rPr>
                <w:lang w:val="en-ID"/>
              </w:rPr>
              <w:t xml:space="preserve"> </w:t>
            </w:r>
            <w:proofErr w:type="spellStart"/>
            <w:r w:rsidRPr="00314352">
              <w:rPr>
                <w:lang w:val="en-ID"/>
              </w:rPr>
              <w:t>Beragama</w:t>
            </w:r>
            <w:proofErr w:type="spellEnd"/>
            <w:r w:rsidRPr="00314352">
              <w:rPr>
                <w:lang w:val="en-ID"/>
              </w:rPr>
              <w:t xml:space="preserve"> 1 </w:t>
            </w:r>
            <w:proofErr w:type="spellStart"/>
            <w:r w:rsidRPr="00314352">
              <w:rPr>
                <w:lang w:val="en-ID"/>
              </w:rPr>
              <w:t>menit</w:t>
            </w:r>
            <w:proofErr w:type="spellEnd"/>
            <w:r w:rsidRPr="00314352">
              <w:rPr>
                <w:lang w:val="en-ID"/>
              </w:rPr>
              <w:t xml:space="preserve"> </w:t>
            </w:r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  <w:tr w:rsidR="000255BA" w:rsidRPr="00314352" w:rsidTr="00314352">
        <w:trPr>
          <w:trHeight w:val="423"/>
        </w:trPr>
        <w:tc>
          <w:tcPr>
            <w:tcW w:w="1777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0255BA" w:rsidRPr="00314352" w:rsidRDefault="000255BA" w:rsidP="00314352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Kegiatan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 w:rsidRPr="00314352">
              <w:rPr>
                <w:lang w:val="en-ID"/>
              </w:rPr>
              <w:t>Moderasi</w:t>
            </w:r>
            <w:proofErr w:type="spellEnd"/>
            <w:r w:rsidRPr="00314352">
              <w:rPr>
                <w:lang w:val="en-ID"/>
              </w:rPr>
              <w:t xml:space="preserve"> </w:t>
            </w:r>
            <w:proofErr w:type="spellStart"/>
            <w:r w:rsidRPr="00314352">
              <w:rPr>
                <w:lang w:val="en-ID"/>
              </w:rPr>
              <w:t>Beragama</w:t>
            </w:r>
            <w:proofErr w:type="spellEnd"/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  <w:tr w:rsidR="000255BA" w:rsidRPr="00314352" w:rsidTr="000255BA">
        <w:trPr>
          <w:trHeight w:val="646"/>
        </w:trPr>
        <w:tc>
          <w:tcPr>
            <w:tcW w:w="1777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0255BA" w:rsidRPr="000255BA" w:rsidRDefault="000255BA" w:rsidP="00314352">
            <w:pPr>
              <w:rPr>
                <w:lang w:val="id-ID"/>
              </w:rPr>
            </w:pPr>
            <w:r>
              <w:rPr>
                <w:lang w:val="id-ID"/>
              </w:rPr>
              <w:t xml:space="preserve">Kegiatan Virtual </w:t>
            </w:r>
          </w:p>
        </w:tc>
        <w:tc>
          <w:tcPr>
            <w:tcW w:w="1715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  <w:tc>
          <w:tcPr>
            <w:tcW w:w="1826" w:type="dxa"/>
          </w:tcPr>
          <w:p w:rsidR="000255BA" w:rsidRDefault="000255BA" w:rsidP="00314352">
            <w:pPr>
              <w:rPr>
                <w:lang w:val="en-ID"/>
              </w:rPr>
            </w:pPr>
          </w:p>
        </w:tc>
      </w:tr>
    </w:tbl>
    <w:p w:rsidR="006A2B36" w:rsidRDefault="006A2B36" w:rsidP="00314352">
      <w:pPr>
        <w:spacing w:after="0" w:line="240" w:lineRule="auto"/>
        <w:rPr>
          <w:lang w:val="en-ID"/>
        </w:rPr>
      </w:pPr>
    </w:p>
    <w:p w:rsidR="006A2B36" w:rsidRDefault="006A2B36" w:rsidP="00314352">
      <w:pPr>
        <w:spacing w:after="0" w:line="240" w:lineRule="auto"/>
        <w:jc w:val="right"/>
        <w:rPr>
          <w:lang w:val="en-ID"/>
        </w:rPr>
      </w:pPr>
      <w:r>
        <w:rPr>
          <w:lang w:val="en-ID"/>
        </w:rPr>
        <w:t>DPL,</w:t>
      </w:r>
    </w:p>
    <w:p w:rsidR="006A2B36" w:rsidRDefault="006A2B36" w:rsidP="00314352">
      <w:pPr>
        <w:spacing w:after="0" w:line="240" w:lineRule="auto"/>
        <w:jc w:val="right"/>
        <w:rPr>
          <w:lang w:val="en-ID"/>
        </w:rPr>
      </w:pPr>
    </w:p>
    <w:p w:rsidR="006A2B36" w:rsidRPr="004B10F8" w:rsidRDefault="006A2B36" w:rsidP="00314352">
      <w:pPr>
        <w:spacing w:after="0" w:line="240" w:lineRule="auto"/>
        <w:jc w:val="right"/>
        <w:rPr>
          <w:lang w:val="en-ID"/>
        </w:rPr>
      </w:pPr>
      <w:bookmarkStart w:id="0" w:name="_GoBack"/>
      <w:bookmarkEnd w:id="0"/>
      <w:r>
        <w:rPr>
          <w:lang w:val="en-ID"/>
        </w:rPr>
        <w:t>(…………………………………………..)</w:t>
      </w:r>
    </w:p>
    <w:sectPr w:rsidR="006A2B36" w:rsidRPr="004B10F8" w:rsidSect="00BA5272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41" w:rsidRDefault="00BB7341" w:rsidP="006F4800">
      <w:pPr>
        <w:spacing w:after="0" w:line="240" w:lineRule="auto"/>
      </w:pPr>
      <w:r>
        <w:separator/>
      </w:r>
    </w:p>
  </w:endnote>
  <w:endnote w:type="continuationSeparator" w:id="0">
    <w:p w:rsidR="00BB7341" w:rsidRDefault="00BB7341" w:rsidP="006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41" w:rsidRDefault="00BB7341" w:rsidP="006F4800">
      <w:pPr>
        <w:spacing w:after="0" w:line="240" w:lineRule="auto"/>
      </w:pPr>
      <w:r>
        <w:separator/>
      </w:r>
    </w:p>
  </w:footnote>
  <w:footnote w:type="continuationSeparator" w:id="0">
    <w:p w:rsidR="00BB7341" w:rsidRDefault="00BB7341" w:rsidP="006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0" w:rsidRDefault="006F4800" w:rsidP="00261575">
    <w:pPr>
      <w:pStyle w:val="Title"/>
      <w:spacing w:before="0" w:beforeAutospacing="0" w:after="0" w:afterAutospacing="0"/>
      <w:ind w:left="720" w:firstLine="720"/>
      <w:jc w:val="center"/>
      <w:rPr>
        <w:rFonts w:ascii="Arial" w:hAnsi="Arial" w:cs="Arial"/>
        <w:b/>
        <w:bCs/>
        <w:sz w:val="28"/>
        <w:szCs w:val="26"/>
        <w:lang w:val="id-ID"/>
      </w:rPr>
    </w:pPr>
    <w:r>
      <w:rPr>
        <w:rFonts w:ascii="Arial" w:hAnsi="Arial" w:cs="Arial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64244C7C" wp14:editId="5F9710BB">
          <wp:simplePos x="0" y="0"/>
          <wp:positionH relativeFrom="column">
            <wp:posOffset>1136650</wp:posOffset>
          </wp:positionH>
          <wp:positionV relativeFrom="paragraph">
            <wp:posOffset>-26035</wp:posOffset>
          </wp:positionV>
          <wp:extent cx="541655" cy="802005"/>
          <wp:effectExtent l="0" t="0" r="0" b="0"/>
          <wp:wrapNone/>
          <wp:docPr id="11" name="Picture 1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6"/>
      </w:rPr>
      <w:t xml:space="preserve">KEMENTERIAN AGAMA </w:t>
    </w:r>
    <w:r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:rsidR="006F4800" w:rsidRDefault="006F4800" w:rsidP="00261575">
    <w:pPr>
      <w:pStyle w:val="Heading1"/>
      <w:spacing w:after="0" w:line="240" w:lineRule="auto"/>
      <w:ind w:left="720" w:right="0" w:firstLine="720"/>
      <w:jc w:val="center"/>
      <w:rPr>
        <w:rFonts w:ascii="Arial" w:hAnsi="Arial" w:cs="Arial"/>
        <w:b/>
        <w:bCs/>
        <w:szCs w:val="26"/>
      </w:rPr>
    </w:pPr>
    <w:r>
      <w:rPr>
        <w:rFonts w:ascii="Arial" w:hAnsi="Arial" w:cs="Arial"/>
        <w:b/>
        <w:bCs/>
        <w:szCs w:val="26"/>
      </w:rPr>
      <w:t>INSTITUT AGAMA ISLAM NEGERI TULUNGAGUNG</w:t>
    </w:r>
  </w:p>
  <w:p w:rsidR="006F4800" w:rsidRPr="00E06FA5" w:rsidRDefault="006F4800" w:rsidP="00261575">
    <w:pPr>
      <w:spacing w:after="0" w:line="240" w:lineRule="auto"/>
      <w:ind w:firstLine="720"/>
      <w:jc w:val="center"/>
      <w:rPr>
        <w:rFonts w:ascii="Arial" w:hAnsi="Arial" w:cs="Arial"/>
        <w:b/>
        <w:lang w:val="id-ID"/>
      </w:rPr>
    </w:pPr>
    <w:r w:rsidRPr="00E06FA5">
      <w:rPr>
        <w:rFonts w:ascii="Arial" w:hAnsi="Arial" w:cs="Arial"/>
        <w:b/>
        <w:sz w:val="20"/>
        <w:lang w:val="id-ID"/>
      </w:rPr>
      <w:t>LEMBAGA PENELITIAN DAN PENGABDIAN PADA MASYARAKAT</w:t>
    </w:r>
  </w:p>
  <w:p w:rsidR="006F4800" w:rsidRDefault="006F4800" w:rsidP="00261575">
    <w:pPr>
      <w:spacing w:after="0"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</w:t>
    </w:r>
    <w:proofErr w:type="spellStart"/>
    <w:r>
      <w:rPr>
        <w:rFonts w:ascii="Arial" w:hAnsi="Arial" w:cs="Arial"/>
        <w:sz w:val="18"/>
        <w:szCs w:val="18"/>
      </w:rPr>
      <w:t>Sujadi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id-ID"/>
      </w:rPr>
      <w:t xml:space="preserve">Nomor </w:t>
    </w:r>
    <w:r>
      <w:rPr>
        <w:rFonts w:ascii="Arial" w:hAnsi="Arial" w:cs="Arial"/>
        <w:sz w:val="18"/>
        <w:szCs w:val="18"/>
      </w:rPr>
      <w:t xml:space="preserve">46 </w:t>
    </w:r>
    <w:proofErr w:type="spellStart"/>
    <w:r>
      <w:rPr>
        <w:rFonts w:ascii="Arial" w:hAnsi="Arial" w:cs="Arial"/>
        <w:sz w:val="18"/>
        <w:szCs w:val="18"/>
      </w:rPr>
      <w:t>Tulungagung</w:t>
    </w:r>
    <w:proofErr w:type="spellEnd"/>
    <w:r>
      <w:rPr>
        <w:rFonts w:ascii="Arial" w:hAnsi="Arial" w:cs="Arial"/>
        <w:sz w:val="18"/>
        <w:szCs w:val="18"/>
      </w:rPr>
      <w:t xml:space="preserve"> - </w:t>
    </w:r>
    <w:proofErr w:type="spellStart"/>
    <w:r>
      <w:rPr>
        <w:rFonts w:ascii="Arial" w:hAnsi="Arial" w:cs="Arial"/>
        <w:sz w:val="18"/>
        <w:szCs w:val="18"/>
      </w:rPr>
      <w:t>Jawa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66221</w:t>
    </w:r>
  </w:p>
  <w:p w:rsidR="006F4800" w:rsidRPr="00444E3A" w:rsidRDefault="006F4800" w:rsidP="00261575">
    <w:pPr>
      <w:spacing w:after="0"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  <w:lang w:val="id-ID"/>
      </w:rPr>
      <w:t>e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  <w:lang w:val="id-ID"/>
      </w:rPr>
      <w:t>on</w:t>
    </w:r>
    <w:r>
      <w:rPr>
        <w:rFonts w:ascii="Arial" w:hAnsi="Arial" w:cs="Arial"/>
        <w:sz w:val="18"/>
        <w:szCs w:val="18"/>
      </w:rPr>
      <w:t xml:space="preserve"> (0355) 321513, 321656 Fax</w:t>
    </w:r>
    <w:r>
      <w:rPr>
        <w:rFonts w:ascii="Arial" w:hAnsi="Arial" w:cs="Arial"/>
        <w:sz w:val="18"/>
        <w:szCs w:val="18"/>
        <w:lang w:val="id-ID"/>
      </w:rPr>
      <w:t>imile</w:t>
    </w:r>
    <w:r>
      <w:rPr>
        <w:rFonts w:ascii="Arial" w:hAnsi="Arial" w:cs="Arial"/>
        <w:sz w:val="18"/>
        <w:szCs w:val="18"/>
      </w:rPr>
      <w:t xml:space="preserve"> (0355) 321656</w:t>
    </w:r>
    <w:r>
      <w:rPr>
        <w:rFonts w:ascii="Arial" w:hAnsi="Arial" w:cs="Arial"/>
        <w:sz w:val="18"/>
        <w:szCs w:val="18"/>
        <w:lang w:val="id-ID"/>
      </w:rPr>
      <w:t xml:space="preserve"> Website: http://iain-tulungagung.ac.id</w:t>
    </w:r>
  </w:p>
  <w:p w:rsidR="006F4800" w:rsidRPr="00C82227" w:rsidRDefault="00261575" w:rsidP="006F4800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FEF0E7" wp14:editId="726CC055">
              <wp:simplePos x="0" y="0"/>
              <wp:positionH relativeFrom="margin">
                <wp:align>center</wp:align>
              </wp:positionH>
              <wp:positionV relativeFrom="paragraph">
                <wp:posOffset>126173</wp:posOffset>
              </wp:positionV>
              <wp:extent cx="6327775" cy="0"/>
              <wp:effectExtent l="0" t="19050" r="3492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7775" cy="0"/>
                      </a:xfrm>
                      <a:prstGeom prst="line">
                        <a:avLst/>
                      </a:prstGeom>
                      <a:ln w="38100" cap="flat" cmpd="thickThin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E422149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9.95pt" to="49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" strokeweight="3pt">
              <v:stroke linestyle="thickThin"/>
              <o:lock v:ext="edit" shapetype="f"/>
              <w10:wrap anchorx="margin"/>
            </v:line>
          </w:pict>
        </mc:Fallback>
      </mc:AlternateContent>
    </w:r>
  </w:p>
  <w:p w:rsidR="006F4800" w:rsidRDefault="006F4800" w:rsidP="006F48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2A2"/>
    <w:multiLevelType w:val="hybridMultilevel"/>
    <w:tmpl w:val="B00E9216"/>
    <w:lvl w:ilvl="0" w:tplc="5DA4C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F8"/>
    <w:rsid w:val="000255BA"/>
    <w:rsid w:val="001C6B32"/>
    <w:rsid w:val="00261575"/>
    <w:rsid w:val="00314352"/>
    <w:rsid w:val="00372D9B"/>
    <w:rsid w:val="003C745F"/>
    <w:rsid w:val="004B10F8"/>
    <w:rsid w:val="004C093E"/>
    <w:rsid w:val="005540C8"/>
    <w:rsid w:val="005F5CC3"/>
    <w:rsid w:val="0060241F"/>
    <w:rsid w:val="0060487D"/>
    <w:rsid w:val="006A2B36"/>
    <w:rsid w:val="006F4800"/>
    <w:rsid w:val="007A770C"/>
    <w:rsid w:val="00915B23"/>
    <w:rsid w:val="00A758C2"/>
    <w:rsid w:val="00BA5272"/>
    <w:rsid w:val="00BB7341"/>
    <w:rsid w:val="00E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800"/>
    <w:pPr>
      <w:keepNext/>
      <w:ind w:right="-1708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A770C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4800"/>
  </w:style>
  <w:style w:type="paragraph" w:styleId="Footer">
    <w:name w:val="footer"/>
    <w:basedOn w:val="Normal"/>
    <w:link w:val="FooterChar"/>
    <w:uiPriority w:val="99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00"/>
  </w:style>
  <w:style w:type="character" w:customStyle="1" w:styleId="Heading1Char">
    <w:name w:val="Heading 1 Char"/>
    <w:basedOn w:val="DefaultParagraphFont"/>
    <w:link w:val="Heading1"/>
    <w:rsid w:val="006F48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6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6F48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800"/>
    <w:pPr>
      <w:keepNext/>
      <w:ind w:right="-1708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A770C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4800"/>
  </w:style>
  <w:style w:type="paragraph" w:styleId="Footer">
    <w:name w:val="footer"/>
    <w:basedOn w:val="Normal"/>
    <w:link w:val="FooterChar"/>
    <w:uiPriority w:val="99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00"/>
  </w:style>
  <w:style w:type="character" w:customStyle="1" w:styleId="Heading1Char">
    <w:name w:val="Heading 1 Char"/>
    <w:basedOn w:val="DefaultParagraphFont"/>
    <w:link w:val="Heading1"/>
    <w:rsid w:val="006F48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6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6F48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2021-07-11T04:38:00Z</dcterms:created>
  <dcterms:modified xsi:type="dcterms:W3CDTF">2021-07-11T04:38:00Z</dcterms:modified>
</cp:coreProperties>
</file>