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C3" w:rsidRPr="00337965" w:rsidRDefault="00AC3B52" w:rsidP="00F4049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KETENTUAN LAPORAN NARASI DPL KKN VDR</w:t>
      </w:r>
    </w:p>
    <w:p w:rsidR="00AC3B52" w:rsidRPr="00337965" w:rsidRDefault="00AC3B52" w:rsidP="00AC3B52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Berikut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ini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disampaikan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tentang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ketentuan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laporan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narasi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untuk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dosen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pembimbingan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lapangan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kuliah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kerja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nyata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(KKN) Virtual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dari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Rumah</w:t>
      </w:r>
      <w:proofErr w:type="spellEnd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 (VDR)</w:t>
      </w:r>
    </w:p>
    <w:p w:rsidR="00197D8C" w:rsidRPr="00337965" w:rsidRDefault="00197D8C" w:rsidP="00197D8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DPL </w:t>
      </w:r>
      <w:proofErr w:type="spellStart"/>
      <w:r w:rsidRPr="00337965">
        <w:rPr>
          <w:rFonts w:asciiTheme="majorBidi" w:hAnsiTheme="majorBidi" w:cstheme="majorBidi"/>
          <w:sz w:val="24"/>
          <w:szCs w:val="24"/>
          <w:lang w:val="en-ID"/>
        </w:rPr>
        <w:t>wajib</w:t>
      </w:r>
      <w:proofErr w:type="spellEnd"/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sz w:val="24"/>
          <w:szCs w:val="24"/>
          <w:lang w:val="en-ID"/>
        </w:rPr>
        <w:t>membuat</w:t>
      </w:r>
      <w:proofErr w:type="spellEnd"/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sz w:val="24"/>
          <w:szCs w:val="24"/>
          <w:lang w:val="en-ID"/>
        </w:rPr>
        <w:t>laporan</w:t>
      </w:r>
      <w:proofErr w:type="spellEnd"/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7A588B">
        <w:rPr>
          <w:rFonts w:asciiTheme="majorBidi" w:hAnsiTheme="majorBidi" w:cstheme="majorBidi"/>
          <w:sz w:val="24"/>
          <w:szCs w:val="24"/>
          <w:lang w:val="id-ID"/>
        </w:rPr>
        <w:t>pengabdian masyarakat yang dilakukan saat mendampingi KKN VDR</w:t>
      </w: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</w:p>
    <w:p w:rsidR="007A588B" w:rsidRPr="007A588B" w:rsidRDefault="00F40499" w:rsidP="007A58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 w:rsidRPr="00337965">
        <w:rPr>
          <w:rFonts w:asciiTheme="majorBidi" w:hAnsiTheme="majorBidi" w:cstheme="majorBidi"/>
          <w:sz w:val="24"/>
          <w:szCs w:val="24"/>
          <w:lang w:val="en-ID"/>
        </w:rPr>
        <w:t>Lapor</w:t>
      </w:r>
      <w:r w:rsidR="00440820" w:rsidRPr="00337965">
        <w:rPr>
          <w:rFonts w:asciiTheme="majorBidi" w:hAnsiTheme="majorBidi" w:cstheme="majorBidi"/>
          <w:sz w:val="24"/>
          <w:szCs w:val="24"/>
          <w:lang w:val="en-ID"/>
        </w:rPr>
        <w:t>an</w:t>
      </w:r>
      <w:proofErr w:type="spellEnd"/>
      <w:r w:rsidR="00440820" w:rsidRPr="003379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7A588B">
        <w:rPr>
          <w:rFonts w:asciiTheme="majorBidi" w:hAnsiTheme="majorBidi" w:cstheme="majorBidi"/>
          <w:sz w:val="24"/>
          <w:szCs w:val="24"/>
          <w:lang w:val="id-ID"/>
        </w:rPr>
        <w:t xml:space="preserve">pengabdian masyarakat disesuaikan template pengabdian masyarakat yang telah disediakan LP2M </w:t>
      </w:r>
      <w:r w:rsidR="007A588B" w:rsidRPr="007A588B">
        <w:rPr>
          <w:rFonts w:asciiTheme="majorBidi" w:hAnsiTheme="majorBidi" w:cstheme="majorBidi"/>
          <w:i/>
          <w:sz w:val="24"/>
          <w:szCs w:val="24"/>
          <w:lang w:val="id-ID"/>
        </w:rPr>
        <w:t>(lihat lampiran)</w:t>
      </w:r>
    </w:p>
    <w:p w:rsidR="00DF0B98" w:rsidRPr="00337965" w:rsidRDefault="00DF0B98" w:rsidP="001E1E1B">
      <w:pPr>
        <w:pStyle w:val="ListParagraph"/>
        <w:numPr>
          <w:ilvl w:val="0"/>
          <w:numId w:val="1"/>
        </w:numPr>
        <w:spacing w:after="0" w:line="300" w:lineRule="atLeast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File </w:t>
      </w:r>
      <w:proofErr w:type="spellStart"/>
      <w:r w:rsidRPr="00337965">
        <w:rPr>
          <w:rFonts w:asciiTheme="majorBidi" w:hAnsiTheme="majorBidi" w:cstheme="majorBidi"/>
          <w:sz w:val="24"/>
          <w:szCs w:val="24"/>
          <w:lang w:val="en-ID"/>
        </w:rPr>
        <w:t>dikirim</w:t>
      </w:r>
      <w:proofErr w:type="spellEnd"/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337965">
        <w:rPr>
          <w:rFonts w:asciiTheme="majorBidi" w:hAnsiTheme="majorBidi" w:cstheme="majorBidi"/>
          <w:sz w:val="24"/>
          <w:szCs w:val="24"/>
          <w:lang w:val="en-ID"/>
        </w:rPr>
        <w:t>ke</w:t>
      </w:r>
      <w:proofErr w:type="spellEnd"/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 email </w:t>
      </w:r>
      <w:r w:rsidR="007A588B" w:rsidRPr="007A588B">
        <w:rPr>
          <w:rFonts w:asciiTheme="majorBidi" w:hAnsiTheme="majorBidi" w:cstheme="majorBidi"/>
          <w:sz w:val="24"/>
          <w:szCs w:val="24"/>
          <w:lang w:val="en-ID"/>
        </w:rPr>
        <w:t>link yang</w:t>
      </w:r>
      <w:r w:rsidR="007A588B">
        <w:rPr>
          <w:rFonts w:asciiTheme="majorBidi" w:hAnsiTheme="majorBidi" w:cstheme="majorBidi"/>
          <w:sz w:val="24"/>
          <w:szCs w:val="24"/>
          <w:lang w:val="id-ID"/>
        </w:rPr>
        <w:t xml:space="preserve"> telah disediakan</w:t>
      </w:r>
      <w:r w:rsidRPr="00337965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. </w:t>
      </w:r>
    </w:p>
    <w:p w:rsidR="007A588B" w:rsidRPr="007A588B" w:rsidRDefault="00DF0B98" w:rsidP="007A588B">
      <w:pPr>
        <w:pStyle w:val="ListParagraph"/>
        <w:numPr>
          <w:ilvl w:val="0"/>
          <w:numId w:val="1"/>
        </w:numPr>
        <w:spacing w:after="0" w:line="300" w:lineRule="atLeast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proofErr w:type="spellStart"/>
      <w:r w:rsidRPr="007A588B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7A588B">
        <w:rPr>
          <w:rFonts w:asciiTheme="majorBidi" w:hAnsiTheme="majorBidi" w:cstheme="majorBidi"/>
          <w:sz w:val="24"/>
          <w:szCs w:val="24"/>
        </w:rPr>
        <w:t xml:space="preserve"> DPL </w:t>
      </w:r>
      <w:proofErr w:type="spellStart"/>
      <w:r w:rsidRPr="007A588B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7A5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88B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Pr="007A5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88B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7A5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88B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7A5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88B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7A58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588B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A588B">
        <w:rPr>
          <w:rFonts w:asciiTheme="majorBidi" w:hAnsiTheme="majorBidi" w:cstheme="majorBidi"/>
          <w:sz w:val="24"/>
          <w:szCs w:val="24"/>
        </w:rPr>
        <w:t xml:space="preserve"> LP2M </w:t>
      </w:r>
      <w:r w:rsidR="00AC3B52" w:rsidRPr="007A588B">
        <w:rPr>
          <w:rFonts w:asciiTheme="majorBidi" w:hAnsiTheme="majorBidi" w:cstheme="majorBidi"/>
          <w:sz w:val="24"/>
          <w:szCs w:val="24"/>
        </w:rPr>
        <w:t xml:space="preserve">IAIN </w:t>
      </w:r>
      <w:proofErr w:type="spellStart"/>
      <w:r w:rsidR="00AC3B52" w:rsidRPr="007A588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AC3B52" w:rsidRPr="007A588B">
        <w:rPr>
          <w:rFonts w:asciiTheme="majorBidi" w:hAnsiTheme="majorBidi" w:cstheme="majorBidi"/>
          <w:sz w:val="24"/>
          <w:szCs w:val="24"/>
        </w:rPr>
        <w:t xml:space="preserve"> </w:t>
      </w:r>
    </w:p>
    <w:p w:rsidR="00AC3B52" w:rsidRPr="00337965" w:rsidRDefault="00AC3B52" w:rsidP="00AC3B52">
      <w:pPr>
        <w:pStyle w:val="ListParagraph"/>
        <w:spacing w:after="0" w:line="300" w:lineRule="atLeast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F0B98" w:rsidRDefault="00337965" w:rsidP="0082573E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lapor</w:t>
      </w:r>
      <w:r w:rsidR="0082573E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8257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73E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="0082573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2573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2573E">
        <w:rPr>
          <w:rFonts w:asciiTheme="majorBidi" w:hAnsiTheme="majorBidi" w:cstheme="majorBidi"/>
          <w:sz w:val="24"/>
          <w:szCs w:val="24"/>
        </w:rPr>
        <w:t xml:space="preserve"> DPL KKN VDR 2021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337965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Pr="003379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A05DE8" w:rsidRDefault="00337965" w:rsidP="00686524">
      <w:pPr>
        <w:pStyle w:val="ListParagraph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Muntahibun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M.Ag</w:t>
      </w:r>
      <w:proofErr w:type="spellEnd"/>
      <w:proofErr w:type="gramEnd"/>
    </w:p>
    <w:p w:rsidR="007A588B" w:rsidRDefault="007A588B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p w:rsidR="007A588B" w:rsidRPr="00E67371" w:rsidRDefault="007A588B" w:rsidP="007A588B">
      <w:pPr>
        <w:spacing w:line="276" w:lineRule="auto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Halaman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Sampul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</w:p>
    <w:p w:rsidR="007A588B" w:rsidRPr="00E67371" w:rsidRDefault="007A588B" w:rsidP="007A588B">
      <w:pPr>
        <w:spacing w:line="276" w:lineRule="auto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Halaman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pengesahan</w:t>
      </w:r>
      <w:proofErr w:type="spellEnd"/>
    </w:p>
    <w:p w:rsidR="007A588B" w:rsidRPr="00E67371" w:rsidRDefault="007A588B" w:rsidP="007A588B">
      <w:pPr>
        <w:spacing w:line="276" w:lineRule="auto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Ringkasan</w:t>
      </w:r>
      <w:proofErr w:type="spellEnd"/>
      <w:r w:rsidRPr="00E67371">
        <w:rPr>
          <w:rFonts w:ascii="Tahoma" w:eastAsia="Tahoma"/>
          <w:sz w:val="20"/>
          <w:szCs w:val="20"/>
        </w:rPr>
        <w:t>.</w:t>
      </w:r>
    </w:p>
    <w:p w:rsidR="007A588B" w:rsidRPr="00E67371" w:rsidRDefault="005C13A9" w:rsidP="007A588B">
      <w:pPr>
        <w:spacing w:line="276" w:lineRule="auto"/>
        <w:jc w:val="both"/>
        <w:rPr>
          <w:rFonts w:ascii="Tahoma" w:eastAsia="Tahoma"/>
          <w:sz w:val="20"/>
          <w:szCs w:val="20"/>
        </w:rPr>
      </w:pPr>
      <w:hyperlink w:anchor="_TOC_250015" w:history="1">
        <w:r w:rsidR="007A588B" w:rsidRPr="00E67371">
          <w:rPr>
            <w:rFonts w:ascii="Tahoma" w:eastAsia="Tahoma"/>
            <w:sz w:val="20"/>
            <w:szCs w:val="20"/>
          </w:rPr>
          <w:t>Kata</w:t>
        </w:r>
        <w:r w:rsidR="007A588B" w:rsidRPr="00E67371">
          <w:rPr>
            <w:rFonts w:ascii="Tahoma" w:eastAsia="Tahoma"/>
            <w:spacing w:val="-1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pengantar</w:t>
        </w:r>
        <w:proofErr w:type="spellEnd"/>
      </w:hyperlink>
    </w:p>
    <w:p w:rsidR="007A588B" w:rsidRPr="00E67371" w:rsidRDefault="005C13A9" w:rsidP="007A588B">
      <w:pPr>
        <w:spacing w:line="276" w:lineRule="auto"/>
        <w:jc w:val="both"/>
        <w:rPr>
          <w:rFonts w:ascii="Tahoma" w:eastAsia="Tahoma"/>
          <w:sz w:val="20"/>
          <w:szCs w:val="20"/>
        </w:rPr>
      </w:pPr>
      <w:hyperlink w:anchor="_TOC_250014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Daftar</w:t>
        </w:r>
        <w:proofErr w:type="spellEnd"/>
        <w:r w:rsidR="007A588B" w:rsidRPr="00E67371">
          <w:rPr>
            <w:rFonts w:ascii="Tahoma" w:eastAsia="Tahoma"/>
            <w:spacing w:val="-2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isi</w:t>
        </w:r>
        <w:proofErr w:type="spellEnd"/>
        <w:r w:rsidR="007A588B" w:rsidRPr="00E67371">
          <w:rPr>
            <w:rFonts w:ascii="Tahoma" w:eastAsia="Tahoma"/>
            <w:sz w:val="20"/>
            <w:szCs w:val="20"/>
          </w:rPr>
          <w:t>.</w:t>
        </w:r>
      </w:hyperlink>
      <w:r w:rsidR="007A588B" w:rsidRPr="00E67371">
        <w:rPr>
          <w:rFonts w:ascii="Tahoma" w:eastAsia="Tahoma"/>
          <w:sz w:val="20"/>
          <w:szCs w:val="20"/>
        </w:rPr>
        <w:t xml:space="preserve"> </w:t>
      </w:r>
    </w:p>
    <w:p w:rsidR="007A588B" w:rsidRPr="00E67371" w:rsidRDefault="005C13A9" w:rsidP="007A588B">
      <w:pPr>
        <w:pStyle w:val="TOC2"/>
        <w:tabs>
          <w:tab w:val="left" w:pos="567"/>
          <w:tab w:val="right" w:leader="dot" w:pos="5546"/>
        </w:tabs>
        <w:spacing w:after="0" w:line="276" w:lineRule="auto"/>
        <w:jc w:val="both"/>
        <w:rPr>
          <w:rFonts w:ascii="Tahoma" w:eastAsia="Tahoma"/>
          <w:sz w:val="20"/>
          <w:szCs w:val="20"/>
        </w:rPr>
      </w:pPr>
      <w:hyperlink w:anchor="_TOC_250013" w:history="1">
        <w:r w:rsidR="007A588B" w:rsidRPr="00E67371">
          <w:rPr>
            <w:rFonts w:ascii="Tahoma" w:eastAsia="Tahoma"/>
            <w:sz w:val="20"/>
            <w:szCs w:val="20"/>
          </w:rPr>
          <w:t>BAB I</w:t>
        </w:r>
        <w:r w:rsidR="007A588B" w:rsidRPr="00E67371">
          <w:rPr>
            <w:rFonts w:ascii="Tahoma" w:eastAsia="Tahoma"/>
            <w:spacing w:val="55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Pendahuluan</w:t>
        </w:r>
        <w:proofErr w:type="spellEnd"/>
      </w:hyperlink>
    </w:p>
    <w:p w:rsidR="007A588B" w:rsidRPr="00E67371" w:rsidRDefault="005C13A9" w:rsidP="007A588B">
      <w:pPr>
        <w:pStyle w:val="TOC3"/>
        <w:numPr>
          <w:ilvl w:val="0"/>
          <w:numId w:val="6"/>
        </w:numPr>
        <w:tabs>
          <w:tab w:val="clear" w:pos="720"/>
          <w:tab w:val="left" w:pos="1301"/>
          <w:tab w:val="left" w:leader="dot" w:pos="8452"/>
        </w:tabs>
        <w:autoSpaceDE w:val="0"/>
        <w:autoSpaceDN w:val="0"/>
        <w:spacing w:after="0" w:line="276" w:lineRule="auto"/>
        <w:ind w:hanging="294"/>
        <w:jc w:val="both"/>
        <w:rPr>
          <w:rFonts w:ascii="Tahoma" w:eastAsia="Tahoma"/>
          <w:sz w:val="20"/>
          <w:szCs w:val="20"/>
        </w:rPr>
      </w:pPr>
      <w:hyperlink w:anchor="_TOC_250012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Analisis</w:t>
        </w:r>
        <w:proofErr w:type="spellEnd"/>
        <w:r w:rsidR="007A588B" w:rsidRPr="00E67371">
          <w:rPr>
            <w:rFonts w:ascii="Tahoma" w:eastAsia="Tahoma"/>
            <w:spacing w:val="-2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masalah</w:t>
        </w:r>
        <w:proofErr w:type="spellEnd"/>
      </w:hyperlink>
    </w:p>
    <w:p w:rsidR="007A588B" w:rsidRPr="00E67371" w:rsidRDefault="007A588B" w:rsidP="007A588B">
      <w:pPr>
        <w:pStyle w:val="TOC4"/>
        <w:tabs>
          <w:tab w:val="left" w:pos="8479"/>
        </w:tabs>
        <w:spacing w:after="0" w:line="276" w:lineRule="auto"/>
        <w:ind w:left="426"/>
        <w:jc w:val="both"/>
        <w:rPr>
          <w:rFonts w:ascii="Tahoma" w:eastAsia="Tahoma"/>
          <w:sz w:val="20"/>
          <w:szCs w:val="20"/>
        </w:rPr>
      </w:pPr>
      <w:r w:rsidRPr="00E67371">
        <w:rPr>
          <w:rFonts w:ascii="Tahoma" w:eastAsia="Tahoma"/>
          <w:sz w:val="20"/>
          <w:szCs w:val="20"/>
        </w:rPr>
        <w:t xml:space="preserve">B.  </w:t>
      </w:r>
      <w:proofErr w:type="spellStart"/>
      <w:r w:rsidRPr="00E67371">
        <w:rPr>
          <w:rFonts w:ascii="Tahoma" w:eastAsia="Tahoma"/>
          <w:sz w:val="20"/>
          <w:szCs w:val="20"/>
        </w:rPr>
        <w:t>Identifi</w:t>
      </w:r>
      <w:proofErr w:type="spellEnd"/>
      <w:r w:rsidRPr="00E67371">
        <w:rPr>
          <w:rFonts w:ascii="Tahoma" w:eastAsia="Tahoma"/>
          <w:sz w:val="20"/>
          <w:szCs w:val="20"/>
          <w:lang w:val="en-ID"/>
        </w:rPr>
        <w:t>k</w:t>
      </w:r>
      <w:proofErr w:type="spellStart"/>
      <w:r w:rsidRPr="00E67371">
        <w:rPr>
          <w:rFonts w:ascii="Tahoma" w:eastAsia="Tahoma"/>
          <w:sz w:val="20"/>
          <w:szCs w:val="20"/>
        </w:rPr>
        <w:t>asi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dan</w:t>
      </w:r>
      <w:proofErr w:type="spellEnd"/>
      <w:r w:rsidRPr="00E67371">
        <w:rPr>
          <w:rFonts w:ascii="Tahoma" w:eastAsia="Tahoma"/>
          <w:spacing w:val="17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perumusan</w:t>
      </w:r>
      <w:proofErr w:type="spellEnd"/>
      <w:r w:rsidRPr="00E67371">
        <w:rPr>
          <w:rFonts w:ascii="Tahoma" w:eastAsia="Tahoma"/>
          <w:spacing w:val="-1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masalah</w:t>
      </w:r>
      <w:proofErr w:type="spellEnd"/>
    </w:p>
    <w:p w:rsidR="007A588B" w:rsidRPr="00E67371" w:rsidRDefault="005C13A9" w:rsidP="007A588B">
      <w:pPr>
        <w:pStyle w:val="TOC2"/>
        <w:tabs>
          <w:tab w:val="left" w:pos="567"/>
          <w:tab w:val="right" w:leader="dot" w:pos="5546"/>
        </w:tabs>
        <w:spacing w:after="0" w:line="276" w:lineRule="auto"/>
        <w:jc w:val="both"/>
        <w:rPr>
          <w:rFonts w:ascii="Tahoma" w:eastAsia="Tahoma"/>
          <w:sz w:val="20"/>
          <w:szCs w:val="20"/>
        </w:rPr>
      </w:pPr>
      <w:hyperlink w:anchor="_TOC_250011" w:history="1">
        <w:r w:rsidR="007A588B" w:rsidRPr="00E67371">
          <w:rPr>
            <w:rFonts w:ascii="Tahoma" w:eastAsia="Tahoma"/>
            <w:sz w:val="20"/>
            <w:szCs w:val="20"/>
          </w:rPr>
          <w:t xml:space="preserve">BAB II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Tinjauan</w:t>
        </w:r>
        <w:proofErr w:type="spellEnd"/>
        <w:r w:rsidR="007A588B" w:rsidRPr="00E67371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Pustaka</w:t>
        </w:r>
        <w:proofErr w:type="spellEnd"/>
      </w:hyperlink>
    </w:p>
    <w:p w:rsidR="007A588B" w:rsidRDefault="007A588B" w:rsidP="007A588B">
      <w:pPr>
        <w:pStyle w:val="TOC4"/>
        <w:tabs>
          <w:tab w:val="left" w:leader="dot" w:pos="8436"/>
        </w:tabs>
        <w:autoSpaceDE w:val="0"/>
        <w:autoSpaceDN w:val="0"/>
        <w:spacing w:after="0" w:line="276" w:lineRule="auto"/>
        <w:ind w:left="426"/>
        <w:jc w:val="both"/>
        <w:rPr>
          <w:rFonts w:ascii="Tahoma" w:eastAsia="Tahoma"/>
          <w:sz w:val="20"/>
          <w:szCs w:val="20"/>
          <w:lang w:val="id-ID"/>
        </w:rPr>
      </w:pPr>
      <w:r>
        <w:rPr>
          <w:rFonts w:ascii="Tahoma" w:eastAsia="Tahoma" w:hint="eastAsia"/>
          <w:sz w:val="20"/>
          <w:szCs w:val="20"/>
          <w:lang w:val="en-ID"/>
        </w:rPr>
        <w:t>A</w:t>
      </w:r>
      <w:r w:rsidRPr="00E67371">
        <w:rPr>
          <w:rFonts w:ascii="Tahoma" w:eastAsia="Tahoma" w:hint="eastAsia"/>
          <w:sz w:val="20"/>
          <w:szCs w:val="20"/>
          <w:lang w:val="en-ID"/>
        </w:rPr>
        <w:t>……………………</w:t>
      </w:r>
      <w:r w:rsidRPr="00E67371">
        <w:rPr>
          <w:rFonts w:ascii="Tahoma" w:eastAsia="Tahoma"/>
          <w:sz w:val="20"/>
          <w:szCs w:val="20"/>
          <w:lang w:val="en-ID"/>
        </w:rPr>
        <w:t>.</w:t>
      </w:r>
    </w:p>
    <w:p w:rsidR="007A588B" w:rsidRPr="007A588B" w:rsidRDefault="007A588B" w:rsidP="007A588B">
      <w:pPr>
        <w:ind w:firstLine="426"/>
        <w:rPr>
          <w:lang w:val="id-ID" w:bidi="en-US"/>
        </w:rPr>
      </w:pPr>
      <w:r>
        <w:rPr>
          <w:lang w:val="id-ID" w:bidi="en-US"/>
        </w:rPr>
        <w:t>B.............................</w:t>
      </w:r>
    </w:p>
    <w:p w:rsidR="007A588B" w:rsidRPr="00E67371" w:rsidRDefault="007A588B" w:rsidP="007A588B">
      <w:pPr>
        <w:pStyle w:val="TOC2"/>
        <w:tabs>
          <w:tab w:val="left" w:pos="567"/>
          <w:tab w:val="right" w:leader="dot" w:pos="5546"/>
        </w:tabs>
        <w:spacing w:after="0" w:line="276" w:lineRule="auto"/>
        <w:jc w:val="both"/>
        <w:rPr>
          <w:rFonts w:ascii="Tahoma" w:eastAsia="Tahoma"/>
          <w:sz w:val="20"/>
          <w:szCs w:val="20"/>
        </w:rPr>
      </w:pPr>
      <w:r w:rsidRPr="00E67371">
        <w:rPr>
          <w:rFonts w:ascii="Tahoma" w:eastAsia="Tahoma"/>
          <w:sz w:val="20"/>
          <w:szCs w:val="20"/>
        </w:rPr>
        <w:t xml:space="preserve">BAB III </w:t>
      </w:r>
      <w:proofErr w:type="spellStart"/>
      <w:r w:rsidRPr="00E67371">
        <w:rPr>
          <w:rFonts w:ascii="Tahoma" w:eastAsia="Tahoma"/>
          <w:sz w:val="20"/>
          <w:szCs w:val="20"/>
        </w:rPr>
        <w:t>Tujuan</w:t>
      </w:r>
      <w:proofErr w:type="spellEnd"/>
      <w:r w:rsidRPr="00E67371">
        <w:rPr>
          <w:rFonts w:ascii="Tahoma" w:eastAsia="Tahoma"/>
          <w:sz w:val="20"/>
          <w:szCs w:val="20"/>
        </w:rPr>
        <w:t xml:space="preserve">, </w:t>
      </w:r>
      <w:proofErr w:type="spellStart"/>
      <w:r w:rsidRPr="00E67371">
        <w:rPr>
          <w:rFonts w:ascii="Tahoma" w:eastAsia="Tahoma"/>
          <w:sz w:val="20"/>
          <w:szCs w:val="20"/>
        </w:rPr>
        <w:t>Manfaat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dan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Kerangka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Pemecahan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Masalah</w:t>
      </w:r>
      <w:proofErr w:type="spellEnd"/>
    </w:p>
    <w:p w:rsidR="007A588B" w:rsidRPr="00E67371" w:rsidRDefault="007A588B" w:rsidP="007A588B">
      <w:pPr>
        <w:pStyle w:val="TOC3"/>
        <w:numPr>
          <w:ilvl w:val="0"/>
          <w:numId w:val="7"/>
        </w:numPr>
        <w:tabs>
          <w:tab w:val="clear" w:pos="720"/>
          <w:tab w:val="left" w:pos="1301"/>
          <w:tab w:val="left" w:leader="dot" w:pos="8425"/>
        </w:tabs>
        <w:autoSpaceDE w:val="0"/>
        <w:autoSpaceDN w:val="0"/>
        <w:spacing w:after="0" w:line="276" w:lineRule="auto"/>
        <w:ind w:hanging="436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Tujuan</w:t>
      </w:r>
      <w:proofErr w:type="spellEnd"/>
      <w:r w:rsidRPr="00E67371">
        <w:rPr>
          <w:rFonts w:ascii="Tahoma" w:eastAsia="Tahoma"/>
          <w:spacing w:val="-2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Kegiatan</w:t>
      </w:r>
      <w:proofErr w:type="spellEnd"/>
    </w:p>
    <w:p w:rsidR="007A588B" w:rsidRPr="00E67371" w:rsidRDefault="005C13A9" w:rsidP="007A588B">
      <w:pPr>
        <w:pStyle w:val="TOC3"/>
        <w:numPr>
          <w:ilvl w:val="0"/>
          <w:numId w:val="7"/>
        </w:numPr>
        <w:tabs>
          <w:tab w:val="clear" w:pos="720"/>
          <w:tab w:val="left" w:pos="1301"/>
          <w:tab w:val="left" w:leader="dot" w:pos="8425"/>
        </w:tabs>
        <w:autoSpaceDE w:val="0"/>
        <w:autoSpaceDN w:val="0"/>
        <w:spacing w:after="0" w:line="276" w:lineRule="auto"/>
        <w:ind w:hanging="436"/>
        <w:jc w:val="both"/>
        <w:rPr>
          <w:rFonts w:ascii="Tahoma" w:eastAsia="Tahoma"/>
          <w:sz w:val="20"/>
          <w:szCs w:val="20"/>
        </w:rPr>
      </w:pPr>
      <w:hyperlink w:anchor="_TOC_250009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Manfaat</w:t>
        </w:r>
        <w:proofErr w:type="spellEnd"/>
        <w:r w:rsidR="007A588B" w:rsidRPr="001F0716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Kegiatan</w:t>
        </w:r>
        <w:proofErr w:type="spellEnd"/>
      </w:hyperlink>
    </w:p>
    <w:p w:rsidR="007A588B" w:rsidRPr="00E67371" w:rsidRDefault="005C13A9" w:rsidP="007A588B">
      <w:pPr>
        <w:pStyle w:val="TOC3"/>
        <w:numPr>
          <w:ilvl w:val="0"/>
          <w:numId w:val="7"/>
        </w:numPr>
        <w:tabs>
          <w:tab w:val="clear" w:pos="720"/>
          <w:tab w:val="left" w:pos="1301"/>
          <w:tab w:val="left" w:leader="dot" w:pos="8420"/>
        </w:tabs>
        <w:autoSpaceDE w:val="0"/>
        <w:autoSpaceDN w:val="0"/>
        <w:spacing w:after="0" w:line="276" w:lineRule="auto"/>
        <w:ind w:hanging="436"/>
        <w:jc w:val="both"/>
        <w:rPr>
          <w:rFonts w:ascii="Tahoma" w:eastAsia="Tahoma"/>
          <w:sz w:val="20"/>
          <w:szCs w:val="20"/>
        </w:rPr>
      </w:pPr>
      <w:hyperlink w:anchor="_TOC_250008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Kerangka</w:t>
        </w:r>
        <w:proofErr w:type="spellEnd"/>
        <w:r w:rsidR="007A588B" w:rsidRPr="001F0716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pemecahan</w:t>
        </w:r>
        <w:proofErr w:type="spellEnd"/>
        <w:r w:rsidR="007A588B" w:rsidRPr="00E67371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masalah</w:t>
        </w:r>
        <w:proofErr w:type="spellEnd"/>
      </w:hyperlink>
    </w:p>
    <w:p w:rsidR="007A588B" w:rsidRPr="00E67371" w:rsidRDefault="007A588B" w:rsidP="007A588B">
      <w:pPr>
        <w:pStyle w:val="TOC2"/>
        <w:tabs>
          <w:tab w:val="left" w:pos="567"/>
          <w:tab w:val="right" w:leader="dot" w:pos="5546"/>
        </w:tabs>
        <w:spacing w:after="0" w:line="276" w:lineRule="auto"/>
        <w:jc w:val="both"/>
        <w:rPr>
          <w:rFonts w:ascii="Tahoma" w:eastAsia="Tahoma"/>
          <w:sz w:val="20"/>
          <w:szCs w:val="20"/>
        </w:rPr>
      </w:pPr>
      <w:r w:rsidRPr="00E67371">
        <w:rPr>
          <w:rFonts w:ascii="Tahoma" w:eastAsia="Tahoma"/>
          <w:sz w:val="20"/>
          <w:szCs w:val="20"/>
        </w:rPr>
        <w:t xml:space="preserve">BAB IV </w:t>
      </w:r>
      <w:proofErr w:type="spellStart"/>
      <w:r w:rsidRPr="00E67371">
        <w:rPr>
          <w:rFonts w:ascii="Tahoma" w:eastAsia="Tahoma"/>
          <w:sz w:val="20"/>
          <w:szCs w:val="20"/>
        </w:rPr>
        <w:t>Pelaskanaan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Kegiatan</w:t>
      </w:r>
      <w:proofErr w:type="spellEnd"/>
    </w:p>
    <w:p w:rsidR="007A588B" w:rsidRPr="00E67371" w:rsidRDefault="005C13A9" w:rsidP="007A588B">
      <w:pPr>
        <w:pStyle w:val="TOC3"/>
        <w:numPr>
          <w:ilvl w:val="0"/>
          <w:numId w:val="8"/>
        </w:numPr>
        <w:tabs>
          <w:tab w:val="left" w:pos="1301"/>
          <w:tab w:val="left" w:leader="dot" w:pos="8426"/>
        </w:tabs>
        <w:autoSpaceDE w:val="0"/>
        <w:autoSpaceDN w:val="0"/>
        <w:spacing w:after="0" w:line="276" w:lineRule="auto"/>
        <w:ind w:hanging="294"/>
        <w:jc w:val="both"/>
        <w:rPr>
          <w:rFonts w:ascii="Tahoma" w:eastAsia="Tahoma"/>
          <w:sz w:val="20"/>
          <w:szCs w:val="20"/>
        </w:rPr>
      </w:pPr>
      <w:hyperlink w:anchor="_TOC_250007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Realisasi</w:t>
        </w:r>
        <w:proofErr w:type="spellEnd"/>
        <w:r w:rsidR="007A588B" w:rsidRPr="00E67371">
          <w:rPr>
            <w:rFonts w:ascii="Tahoma" w:eastAsia="Tahoma"/>
            <w:spacing w:val="-2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Pemecahan</w:t>
        </w:r>
        <w:proofErr w:type="spellEnd"/>
        <w:r w:rsidR="007A588B" w:rsidRPr="00E67371">
          <w:rPr>
            <w:rFonts w:ascii="Tahoma" w:eastAsia="Tahoma"/>
            <w:spacing w:val="-1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masalah</w:t>
        </w:r>
        <w:proofErr w:type="spellEnd"/>
      </w:hyperlink>
    </w:p>
    <w:p w:rsidR="007A588B" w:rsidRPr="00E67371" w:rsidRDefault="005C13A9" w:rsidP="007A588B">
      <w:pPr>
        <w:pStyle w:val="TOC3"/>
        <w:numPr>
          <w:ilvl w:val="0"/>
          <w:numId w:val="8"/>
        </w:numPr>
        <w:tabs>
          <w:tab w:val="left" w:pos="1301"/>
          <w:tab w:val="left" w:leader="dot" w:pos="8426"/>
        </w:tabs>
        <w:autoSpaceDE w:val="0"/>
        <w:autoSpaceDN w:val="0"/>
        <w:spacing w:after="0" w:line="276" w:lineRule="auto"/>
        <w:ind w:hanging="294"/>
        <w:jc w:val="both"/>
        <w:rPr>
          <w:rFonts w:ascii="Tahoma" w:eastAsia="Tahoma"/>
          <w:sz w:val="20"/>
          <w:szCs w:val="20"/>
        </w:rPr>
      </w:pPr>
      <w:hyperlink w:anchor="_TOC_250006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Khalayak</w:t>
        </w:r>
        <w:proofErr w:type="spellEnd"/>
        <w:r w:rsidR="007A588B" w:rsidRPr="001F0716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sasaran</w:t>
        </w:r>
        <w:proofErr w:type="spellEnd"/>
      </w:hyperlink>
    </w:p>
    <w:p w:rsidR="007A588B" w:rsidRPr="00E67371" w:rsidRDefault="005C13A9" w:rsidP="007A588B">
      <w:pPr>
        <w:pStyle w:val="TOC3"/>
        <w:numPr>
          <w:ilvl w:val="0"/>
          <w:numId w:val="8"/>
        </w:numPr>
        <w:tabs>
          <w:tab w:val="left" w:pos="1301"/>
          <w:tab w:val="left" w:leader="dot" w:pos="8426"/>
        </w:tabs>
        <w:autoSpaceDE w:val="0"/>
        <w:autoSpaceDN w:val="0"/>
        <w:spacing w:after="0" w:line="276" w:lineRule="auto"/>
        <w:ind w:hanging="294"/>
        <w:jc w:val="both"/>
        <w:rPr>
          <w:rFonts w:ascii="Tahoma" w:eastAsia="Tahoma"/>
          <w:sz w:val="20"/>
          <w:szCs w:val="20"/>
        </w:rPr>
      </w:pPr>
      <w:hyperlink w:anchor="_TOC_250005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Relevansi</w:t>
        </w:r>
        <w:proofErr w:type="spellEnd"/>
        <w:r w:rsidR="007A588B" w:rsidRPr="001F0716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bagi</w:t>
        </w:r>
        <w:proofErr w:type="spellEnd"/>
        <w:r w:rsidR="007A588B" w:rsidRPr="00E67371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1F0716">
          <w:rPr>
            <w:rFonts w:ascii="Tahoma" w:eastAsia="Tahoma"/>
            <w:sz w:val="20"/>
            <w:szCs w:val="20"/>
          </w:rPr>
          <w:t>masyarakat</w:t>
        </w:r>
        <w:proofErr w:type="spellEnd"/>
      </w:hyperlink>
      <w:r w:rsidR="007A588B" w:rsidRPr="001F0716">
        <w:rPr>
          <w:rFonts w:ascii="Tahoma" w:eastAsia="Tahoma"/>
          <w:sz w:val="20"/>
          <w:szCs w:val="20"/>
        </w:rPr>
        <w:t xml:space="preserve"> </w:t>
      </w:r>
    </w:p>
    <w:p w:rsidR="007A588B" w:rsidRPr="00E67371" w:rsidRDefault="005C13A9" w:rsidP="007A588B">
      <w:pPr>
        <w:pStyle w:val="TOC3"/>
        <w:numPr>
          <w:ilvl w:val="0"/>
          <w:numId w:val="8"/>
        </w:numPr>
        <w:tabs>
          <w:tab w:val="left" w:pos="1301"/>
          <w:tab w:val="left" w:leader="dot" w:pos="8426"/>
        </w:tabs>
        <w:autoSpaceDE w:val="0"/>
        <w:autoSpaceDN w:val="0"/>
        <w:spacing w:after="0" w:line="276" w:lineRule="auto"/>
        <w:ind w:hanging="294"/>
        <w:jc w:val="both"/>
        <w:rPr>
          <w:rFonts w:ascii="Tahoma" w:eastAsia="Tahoma"/>
          <w:sz w:val="20"/>
          <w:szCs w:val="20"/>
        </w:rPr>
      </w:pPr>
      <w:hyperlink w:anchor="_TOC_250004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Hasil</w:t>
        </w:r>
        <w:proofErr w:type="spellEnd"/>
        <w:r w:rsidR="007A588B" w:rsidRPr="001F0716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kegiatan</w:t>
        </w:r>
        <w:proofErr w:type="spellEnd"/>
      </w:hyperlink>
    </w:p>
    <w:p w:rsidR="007A588B" w:rsidRPr="00E67371" w:rsidRDefault="005C13A9" w:rsidP="007A588B">
      <w:pPr>
        <w:pStyle w:val="TOC2"/>
        <w:tabs>
          <w:tab w:val="left" w:pos="567"/>
          <w:tab w:val="right" w:leader="dot" w:pos="5546"/>
        </w:tabs>
        <w:spacing w:after="0" w:line="276" w:lineRule="auto"/>
        <w:jc w:val="both"/>
        <w:rPr>
          <w:rFonts w:ascii="Tahoma" w:eastAsia="Tahoma"/>
          <w:sz w:val="20"/>
          <w:szCs w:val="20"/>
        </w:rPr>
      </w:pPr>
      <w:hyperlink w:anchor="_TOC_250003" w:history="1">
        <w:r w:rsidR="007A588B" w:rsidRPr="00E67371">
          <w:rPr>
            <w:rFonts w:ascii="Tahoma" w:eastAsia="Tahoma"/>
            <w:sz w:val="20"/>
            <w:szCs w:val="20"/>
          </w:rPr>
          <w:t xml:space="preserve">BAB V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Kesimpulan</w:t>
        </w:r>
        <w:proofErr w:type="spellEnd"/>
        <w:r w:rsidR="007A588B" w:rsidRPr="00E67371">
          <w:rPr>
            <w:rFonts w:ascii="Tahoma" w:eastAsia="Tahoma"/>
            <w:sz w:val="20"/>
            <w:szCs w:val="20"/>
          </w:rPr>
          <w:t xml:space="preserve"> </w:t>
        </w:r>
        <w:proofErr w:type="spellStart"/>
        <w:r w:rsidR="007A588B" w:rsidRPr="00E67371">
          <w:rPr>
            <w:rFonts w:ascii="Tahoma" w:eastAsia="Tahoma"/>
            <w:sz w:val="20"/>
            <w:szCs w:val="20"/>
          </w:rPr>
          <w:t>dan</w:t>
        </w:r>
        <w:proofErr w:type="spellEnd"/>
        <w:r w:rsidR="007A588B" w:rsidRPr="00E67371">
          <w:rPr>
            <w:rFonts w:ascii="Tahoma" w:eastAsia="Tahoma"/>
            <w:sz w:val="20"/>
            <w:szCs w:val="20"/>
          </w:rPr>
          <w:t xml:space="preserve"> saran</w:t>
        </w:r>
      </w:hyperlink>
    </w:p>
    <w:p w:rsidR="007A588B" w:rsidRPr="00E67371" w:rsidRDefault="005C13A9" w:rsidP="007A588B">
      <w:pPr>
        <w:pStyle w:val="TOC3"/>
        <w:numPr>
          <w:ilvl w:val="0"/>
          <w:numId w:val="9"/>
        </w:numPr>
        <w:tabs>
          <w:tab w:val="clear" w:pos="720"/>
          <w:tab w:val="left" w:leader="dot" w:pos="8459"/>
        </w:tabs>
        <w:autoSpaceDE w:val="0"/>
        <w:autoSpaceDN w:val="0"/>
        <w:spacing w:after="0" w:line="276" w:lineRule="auto"/>
        <w:ind w:hanging="436"/>
        <w:jc w:val="both"/>
        <w:rPr>
          <w:rFonts w:ascii="Tahoma" w:eastAsia="Tahoma"/>
          <w:sz w:val="20"/>
          <w:szCs w:val="20"/>
        </w:rPr>
      </w:pPr>
      <w:hyperlink w:anchor="_TOC_250002" w:history="1">
        <w:proofErr w:type="spellStart"/>
        <w:r w:rsidR="007A588B" w:rsidRPr="00E67371">
          <w:rPr>
            <w:rFonts w:ascii="Tahoma" w:eastAsia="Tahoma"/>
            <w:sz w:val="20"/>
            <w:szCs w:val="20"/>
          </w:rPr>
          <w:t>Kesimpulan</w:t>
        </w:r>
        <w:proofErr w:type="spellEnd"/>
      </w:hyperlink>
    </w:p>
    <w:p w:rsidR="007A588B" w:rsidRPr="00E67371" w:rsidRDefault="007A588B" w:rsidP="007A588B">
      <w:pPr>
        <w:pStyle w:val="TOC3"/>
        <w:numPr>
          <w:ilvl w:val="0"/>
          <w:numId w:val="9"/>
        </w:numPr>
        <w:tabs>
          <w:tab w:val="clear" w:pos="720"/>
          <w:tab w:val="left" w:leader="dot" w:pos="8459"/>
        </w:tabs>
        <w:autoSpaceDE w:val="0"/>
        <w:autoSpaceDN w:val="0"/>
        <w:spacing w:after="0" w:line="276" w:lineRule="auto"/>
        <w:ind w:hanging="436"/>
        <w:jc w:val="both"/>
        <w:rPr>
          <w:rFonts w:ascii="Tahoma" w:eastAsia="Tahoma"/>
          <w:sz w:val="20"/>
          <w:szCs w:val="20"/>
        </w:rPr>
      </w:pPr>
      <w:r w:rsidRPr="00E67371">
        <w:rPr>
          <w:rFonts w:ascii="Tahoma" w:eastAsia="Tahoma"/>
          <w:sz w:val="20"/>
          <w:szCs w:val="20"/>
        </w:rPr>
        <w:t xml:space="preserve"> </w:t>
      </w:r>
      <w:hyperlink w:anchor="_TOC_250001" w:history="1">
        <w:r w:rsidRPr="00E67371">
          <w:rPr>
            <w:rFonts w:ascii="Tahoma" w:eastAsia="Tahoma"/>
            <w:sz w:val="20"/>
            <w:szCs w:val="20"/>
          </w:rPr>
          <w:t>Saran</w:t>
        </w:r>
      </w:hyperlink>
    </w:p>
    <w:p w:rsidR="007A588B" w:rsidRPr="00E67371" w:rsidRDefault="005C13A9" w:rsidP="007A588B">
      <w:pPr>
        <w:pStyle w:val="TOC1"/>
        <w:tabs>
          <w:tab w:val="left" w:leader="dot" w:pos="8125"/>
        </w:tabs>
        <w:spacing w:after="0" w:line="276" w:lineRule="auto"/>
        <w:jc w:val="both"/>
        <w:rPr>
          <w:rFonts w:ascii="Tahoma" w:eastAsia="Tahoma"/>
          <w:sz w:val="20"/>
          <w:szCs w:val="20"/>
        </w:rPr>
      </w:pPr>
      <w:hyperlink w:anchor="_TOC_250000" w:history="1">
        <w:r w:rsidR="007A588B" w:rsidRPr="00E67371">
          <w:rPr>
            <w:rFonts w:ascii="Tahoma" w:eastAsia="Tahoma"/>
            <w:sz w:val="20"/>
            <w:szCs w:val="20"/>
          </w:rPr>
          <w:t>DAFTAR</w:t>
        </w:r>
        <w:r w:rsidR="007A588B" w:rsidRPr="00E67371">
          <w:rPr>
            <w:rFonts w:ascii="Tahoma" w:eastAsia="Tahoma"/>
            <w:spacing w:val="-2"/>
            <w:sz w:val="20"/>
            <w:szCs w:val="20"/>
          </w:rPr>
          <w:t xml:space="preserve"> </w:t>
        </w:r>
        <w:r w:rsidR="007A588B" w:rsidRPr="00E67371">
          <w:rPr>
            <w:rFonts w:ascii="Tahoma" w:eastAsia="Tahoma"/>
            <w:sz w:val="20"/>
            <w:szCs w:val="20"/>
          </w:rPr>
          <w:t>PUSTAKA</w:t>
        </w:r>
      </w:hyperlink>
    </w:p>
    <w:p w:rsidR="007A588B" w:rsidRPr="00E67371" w:rsidRDefault="007A588B" w:rsidP="007A588B">
      <w:pPr>
        <w:pStyle w:val="BodyText"/>
        <w:spacing w:line="276" w:lineRule="auto"/>
        <w:ind w:left="0"/>
        <w:jc w:val="both"/>
        <w:rPr>
          <w:rFonts w:ascii="Tahoma" w:eastAsia="Tahoma"/>
          <w:sz w:val="20"/>
          <w:szCs w:val="20"/>
        </w:rPr>
      </w:pPr>
      <w:r w:rsidRPr="00E67371">
        <w:rPr>
          <w:rFonts w:ascii="Tahoma" w:eastAsia="Tahoma"/>
          <w:sz w:val="20"/>
          <w:szCs w:val="20"/>
        </w:rPr>
        <w:t>LAMPIRAN-LAMPIRAN</w:t>
      </w:r>
    </w:p>
    <w:p w:rsidR="007A588B" w:rsidRPr="00E67371" w:rsidRDefault="007A588B" w:rsidP="007A588B">
      <w:pPr>
        <w:pStyle w:val="ListParagraph"/>
        <w:numPr>
          <w:ilvl w:val="1"/>
          <w:numId w:val="5"/>
        </w:numPr>
        <w:tabs>
          <w:tab w:val="left" w:pos="1301"/>
        </w:tabs>
        <w:autoSpaceDE w:val="0"/>
        <w:autoSpaceDN w:val="0"/>
        <w:spacing w:after="0" w:line="276" w:lineRule="auto"/>
        <w:ind w:hanging="361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Daft</w:t>
      </w:r>
      <w:r>
        <w:rPr>
          <w:rFonts w:ascii="Tahoma" w:eastAsia="Tahoma"/>
          <w:sz w:val="20"/>
          <w:szCs w:val="20"/>
        </w:rPr>
        <w:t>a</w:t>
      </w:r>
      <w:r w:rsidRPr="00E67371">
        <w:rPr>
          <w:rFonts w:ascii="Tahoma" w:eastAsia="Tahoma"/>
          <w:sz w:val="20"/>
          <w:szCs w:val="20"/>
        </w:rPr>
        <w:t>r</w:t>
      </w:r>
      <w:proofErr w:type="spellEnd"/>
      <w:r w:rsidRPr="00E67371">
        <w:rPr>
          <w:rFonts w:ascii="Tahoma" w:eastAsia="Tahoma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hadir</w:t>
      </w:r>
      <w:proofErr w:type="spellEnd"/>
      <w:r w:rsidRPr="00E67371">
        <w:rPr>
          <w:rFonts w:ascii="Tahoma" w:eastAsia="Tahoma"/>
          <w:spacing w:val="-2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peserta</w:t>
      </w:r>
      <w:proofErr w:type="spellEnd"/>
    </w:p>
    <w:p w:rsidR="007A588B" w:rsidRPr="00E67371" w:rsidRDefault="007A588B" w:rsidP="007A588B">
      <w:pPr>
        <w:pStyle w:val="ListParagraph"/>
        <w:numPr>
          <w:ilvl w:val="1"/>
          <w:numId w:val="5"/>
        </w:numPr>
        <w:tabs>
          <w:tab w:val="left" w:pos="1301"/>
        </w:tabs>
        <w:autoSpaceDE w:val="0"/>
        <w:autoSpaceDN w:val="0"/>
        <w:spacing w:after="0" w:line="276" w:lineRule="auto"/>
        <w:ind w:hanging="361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Materi</w:t>
      </w:r>
      <w:proofErr w:type="spellEnd"/>
      <w:r w:rsidRPr="00E67371">
        <w:rPr>
          <w:rFonts w:ascii="Tahoma" w:eastAsia="Tahoma"/>
          <w:spacing w:val="-1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pelatihan</w:t>
      </w:r>
      <w:proofErr w:type="spellEnd"/>
    </w:p>
    <w:p w:rsidR="007A588B" w:rsidRPr="00E67371" w:rsidRDefault="007A588B" w:rsidP="007A588B">
      <w:pPr>
        <w:pStyle w:val="ListParagraph"/>
        <w:numPr>
          <w:ilvl w:val="1"/>
          <w:numId w:val="5"/>
        </w:numPr>
        <w:tabs>
          <w:tab w:val="left" w:pos="1301"/>
        </w:tabs>
        <w:autoSpaceDE w:val="0"/>
        <w:autoSpaceDN w:val="0"/>
        <w:spacing w:after="0" w:line="276" w:lineRule="auto"/>
        <w:ind w:hanging="361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Jadwal</w:t>
      </w:r>
      <w:proofErr w:type="spellEnd"/>
      <w:r w:rsidRPr="00E67371">
        <w:rPr>
          <w:rFonts w:ascii="Tahoma" w:eastAsia="Tahoma"/>
          <w:spacing w:val="-1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kegiatan</w:t>
      </w:r>
      <w:proofErr w:type="spellEnd"/>
    </w:p>
    <w:p w:rsidR="007A588B" w:rsidRPr="00E67371" w:rsidRDefault="007A588B" w:rsidP="007A588B">
      <w:pPr>
        <w:pStyle w:val="ListParagraph"/>
        <w:numPr>
          <w:ilvl w:val="1"/>
          <w:numId w:val="5"/>
        </w:numPr>
        <w:tabs>
          <w:tab w:val="left" w:pos="1301"/>
        </w:tabs>
        <w:autoSpaceDE w:val="0"/>
        <w:autoSpaceDN w:val="0"/>
        <w:spacing w:after="0" w:line="276" w:lineRule="auto"/>
        <w:ind w:hanging="361"/>
        <w:jc w:val="both"/>
        <w:rPr>
          <w:rFonts w:ascii="Tahoma" w:eastAsia="Tahoma"/>
          <w:sz w:val="20"/>
          <w:szCs w:val="20"/>
        </w:rPr>
      </w:pPr>
      <w:proofErr w:type="spellStart"/>
      <w:r w:rsidRPr="00E67371">
        <w:rPr>
          <w:rFonts w:ascii="Tahoma" w:eastAsia="Tahoma"/>
          <w:sz w:val="20"/>
          <w:szCs w:val="20"/>
        </w:rPr>
        <w:t>foto-foto</w:t>
      </w:r>
      <w:proofErr w:type="spellEnd"/>
      <w:r w:rsidRPr="00E67371">
        <w:rPr>
          <w:rFonts w:ascii="Tahoma" w:eastAsia="Tahoma"/>
          <w:spacing w:val="-1"/>
          <w:sz w:val="20"/>
          <w:szCs w:val="20"/>
        </w:rPr>
        <w:t xml:space="preserve"> </w:t>
      </w:r>
      <w:proofErr w:type="spellStart"/>
      <w:r w:rsidRPr="00E67371">
        <w:rPr>
          <w:rFonts w:ascii="Tahoma" w:eastAsia="Tahoma"/>
          <w:sz w:val="20"/>
          <w:szCs w:val="20"/>
        </w:rPr>
        <w:t>kegiatan</w:t>
      </w:r>
      <w:proofErr w:type="spellEnd"/>
    </w:p>
    <w:p w:rsidR="007A588B" w:rsidRPr="007A588B" w:rsidRDefault="007A588B" w:rsidP="00686524">
      <w:pPr>
        <w:pStyle w:val="ListParagraph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sectPr w:rsidR="007A588B" w:rsidRPr="007A588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A9" w:rsidRDefault="005C13A9" w:rsidP="00AC3B52">
      <w:pPr>
        <w:spacing w:after="0" w:line="240" w:lineRule="auto"/>
      </w:pPr>
      <w:r>
        <w:separator/>
      </w:r>
    </w:p>
  </w:endnote>
  <w:endnote w:type="continuationSeparator" w:id="0">
    <w:p w:rsidR="005C13A9" w:rsidRDefault="005C13A9" w:rsidP="00AC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A9" w:rsidRDefault="005C13A9" w:rsidP="00AC3B52">
      <w:pPr>
        <w:spacing w:after="0" w:line="240" w:lineRule="auto"/>
      </w:pPr>
      <w:r>
        <w:separator/>
      </w:r>
    </w:p>
  </w:footnote>
  <w:footnote w:type="continuationSeparator" w:id="0">
    <w:p w:rsidR="005C13A9" w:rsidRDefault="005C13A9" w:rsidP="00AC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52" w:rsidRDefault="00AC3B52" w:rsidP="00AC3B52">
    <w:pPr>
      <w:pStyle w:val="Title"/>
      <w:spacing w:before="0" w:beforeAutospacing="0" w:after="0" w:afterAutospacing="0"/>
      <w:ind w:left="720" w:firstLine="720"/>
      <w:jc w:val="center"/>
      <w:rPr>
        <w:rFonts w:ascii="Arial" w:hAnsi="Arial" w:cs="Arial"/>
        <w:b/>
        <w:bCs/>
        <w:sz w:val="28"/>
        <w:szCs w:val="26"/>
        <w:lang w:val="id-ID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-26035</wp:posOffset>
          </wp:positionV>
          <wp:extent cx="541655" cy="802005"/>
          <wp:effectExtent l="0" t="0" r="0" b="0"/>
          <wp:wrapNone/>
          <wp:docPr id="8" name="Picture 8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6"/>
      </w:rPr>
      <w:t xml:space="preserve">KEMENTERIAN AGAMA </w:t>
    </w:r>
    <w:r>
      <w:rPr>
        <w:rFonts w:ascii="Arial" w:hAnsi="Arial" w:cs="Arial"/>
        <w:b/>
        <w:bCs/>
        <w:sz w:val="28"/>
        <w:szCs w:val="26"/>
        <w:lang w:val="id-ID"/>
      </w:rPr>
      <w:t>REPUBLIK INDONESIA</w:t>
    </w:r>
  </w:p>
  <w:p w:rsidR="00AC3B52" w:rsidRDefault="00AC3B52" w:rsidP="00AC3B52">
    <w:pPr>
      <w:pStyle w:val="Heading1"/>
      <w:ind w:left="720" w:firstLine="720"/>
      <w:jc w:val="center"/>
      <w:rPr>
        <w:rFonts w:ascii="Arial" w:hAnsi="Arial" w:cs="Arial"/>
        <w:b w:val="0"/>
        <w:bCs w:val="0"/>
        <w:szCs w:val="26"/>
        <w:lang w:val="en-US"/>
      </w:rPr>
    </w:pPr>
    <w:r>
      <w:rPr>
        <w:rFonts w:ascii="Arial" w:hAnsi="Arial" w:cs="Arial"/>
        <w:b w:val="0"/>
        <w:bCs w:val="0"/>
        <w:szCs w:val="26"/>
      </w:rPr>
      <w:t>INSTITUT AGAMA ISLAM NEGERI TULUNGAGUNG</w:t>
    </w:r>
  </w:p>
  <w:p w:rsidR="00AC3B52" w:rsidRDefault="00AC3B52" w:rsidP="00AC3B52">
    <w:pPr>
      <w:spacing w:line="240" w:lineRule="auto"/>
      <w:ind w:firstLine="720"/>
      <w:jc w:val="center"/>
      <w:rPr>
        <w:rFonts w:ascii="Arial" w:hAnsi="Arial" w:cs="Arial"/>
        <w:b/>
        <w:lang w:val="id-ID"/>
      </w:rPr>
    </w:pPr>
    <w:r>
      <w:rPr>
        <w:rFonts w:ascii="Arial" w:hAnsi="Arial" w:cs="Arial"/>
        <w:b/>
        <w:sz w:val="20"/>
        <w:lang w:val="id-ID"/>
      </w:rPr>
      <w:t>LEMBAGA PENELITIAN DAN PENGABDIAN PADA MASYARAKAT</w:t>
    </w:r>
  </w:p>
  <w:p w:rsidR="00AC3B52" w:rsidRDefault="00AC3B52" w:rsidP="00AC3B52">
    <w:pPr>
      <w:spacing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  <w:lang w:val="id-ID"/>
      </w:rPr>
      <w:t>alan</w:t>
    </w:r>
    <w:r>
      <w:rPr>
        <w:rFonts w:ascii="Arial" w:hAnsi="Arial" w:cs="Arial"/>
        <w:sz w:val="18"/>
        <w:szCs w:val="18"/>
      </w:rPr>
      <w:t xml:space="preserve"> Mayor </w:t>
    </w:r>
    <w:proofErr w:type="spellStart"/>
    <w:r>
      <w:rPr>
        <w:rFonts w:ascii="Arial" w:hAnsi="Arial" w:cs="Arial"/>
        <w:sz w:val="18"/>
        <w:szCs w:val="18"/>
      </w:rPr>
      <w:t>Sujadi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Timur</w:t>
    </w:r>
    <w:proofErr w:type="spell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id-ID"/>
      </w:rPr>
      <w:t xml:space="preserve">Nomor </w:t>
    </w:r>
    <w:r>
      <w:rPr>
        <w:rFonts w:ascii="Arial" w:hAnsi="Arial" w:cs="Arial"/>
        <w:sz w:val="18"/>
        <w:szCs w:val="18"/>
      </w:rPr>
      <w:t xml:space="preserve">46 </w:t>
    </w:r>
    <w:proofErr w:type="spellStart"/>
    <w:r>
      <w:rPr>
        <w:rFonts w:ascii="Arial" w:hAnsi="Arial" w:cs="Arial"/>
        <w:sz w:val="18"/>
        <w:szCs w:val="18"/>
      </w:rPr>
      <w:t>Tulungagung</w:t>
    </w:r>
    <w:proofErr w:type="spellEnd"/>
    <w:r>
      <w:rPr>
        <w:rFonts w:ascii="Arial" w:hAnsi="Arial" w:cs="Arial"/>
        <w:sz w:val="18"/>
        <w:szCs w:val="18"/>
      </w:rPr>
      <w:t xml:space="preserve"> - </w:t>
    </w:r>
    <w:proofErr w:type="spellStart"/>
    <w:r>
      <w:rPr>
        <w:rFonts w:ascii="Arial" w:hAnsi="Arial" w:cs="Arial"/>
        <w:sz w:val="18"/>
        <w:szCs w:val="18"/>
      </w:rPr>
      <w:t>Jawa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Timur</w:t>
    </w:r>
    <w:proofErr w:type="spellEnd"/>
    <w:r>
      <w:rPr>
        <w:rFonts w:ascii="Arial" w:hAnsi="Arial" w:cs="Arial"/>
        <w:sz w:val="18"/>
        <w:szCs w:val="18"/>
      </w:rPr>
      <w:t xml:space="preserve"> 66221</w:t>
    </w:r>
  </w:p>
  <w:p w:rsidR="00AC3B52" w:rsidRPr="00AC3B52" w:rsidRDefault="00AC3B52" w:rsidP="00AC3B52">
    <w:pPr>
      <w:spacing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178435</wp:posOffset>
              </wp:positionV>
              <wp:extent cx="6327775" cy="0"/>
              <wp:effectExtent l="0" t="19050" r="349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7775" cy="0"/>
                      </a:xfrm>
                      <a:prstGeom prst="line">
                        <a:avLst/>
                      </a:prstGeom>
                      <a:ln w="38100" cap="flat" cmpd="thickThin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ADB3E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0pt,14.05pt" to="468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" strokeweight="3pt">
              <v:stroke linestyle="thickThin"/>
              <o:lock v:ext="edit" shapetype="f"/>
            </v:line>
          </w:pict>
        </mc:Fallback>
      </mc:AlternateContent>
    </w:r>
    <w:r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  <w:lang w:val="id-ID"/>
      </w:rPr>
      <w:t>e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  <w:lang w:val="id-ID"/>
      </w:rPr>
      <w:t>on</w:t>
    </w:r>
    <w:r>
      <w:rPr>
        <w:rFonts w:ascii="Arial" w:hAnsi="Arial" w:cs="Arial"/>
        <w:sz w:val="18"/>
        <w:szCs w:val="18"/>
      </w:rPr>
      <w:t xml:space="preserve"> (0355) 321513, 321656 Fax</w:t>
    </w:r>
    <w:r>
      <w:rPr>
        <w:rFonts w:ascii="Arial" w:hAnsi="Arial" w:cs="Arial"/>
        <w:sz w:val="18"/>
        <w:szCs w:val="18"/>
        <w:lang w:val="id-ID"/>
      </w:rPr>
      <w:t>imile</w:t>
    </w:r>
    <w:r>
      <w:rPr>
        <w:rFonts w:ascii="Arial" w:hAnsi="Arial" w:cs="Arial"/>
        <w:sz w:val="18"/>
        <w:szCs w:val="18"/>
      </w:rPr>
      <w:t xml:space="preserve"> (0355) 321656</w:t>
    </w:r>
    <w:r>
      <w:rPr>
        <w:rFonts w:ascii="Arial" w:hAnsi="Arial" w:cs="Arial"/>
        <w:sz w:val="18"/>
        <w:szCs w:val="18"/>
        <w:lang w:val="id-ID"/>
      </w:rPr>
      <w:t xml:space="preserve"> Website: http://iain-tulungagung.ac.id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D8A"/>
    <w:multiLevelType w:val="hybridMultilevel"/>
    <w:tmpl w:val="4B78B354"/>
    <w:lvl w:ilvl="0" w:tplc="2542D3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8503D"/>
    <w:multiLevelType w:val="multilevel"/>
    <w:tmpl w:val="7D6637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tyle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376047"/>
    <w:multiLevelType w:val="hybridMultilevel"/>
    <w:tmpl w:val="6310D4A8"/>
    <w:lvl w:ilvl="0" w:tplc="ABD4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F60E0"/>
    <w:multiLevelType w:val="hybridMultilevel"/>
    <w:tmpl w:val="5268BC8A"/>
    <w:lvl w:ilvl="0" w:tplc="8E3C18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FE7636"/>
    <w:multiLevelType w:val="hybridMultilevel"/>
    <w:tmpl w:val="1878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C"/>
    <w:rsid w:val="00197D8C"/>
    <w:rsid w:val="001E1E1B"/>
    <w:rsid w:val="001F38B9"/>
    <w:rsid w:val="0022426B"/>
    <w:rsid w:val="00337965"/>
    <w:rsid w:val="00440820"/>
    <w:rsid w:val="005653EB"/>
    <w:rsid w:val="005C13A9"/>
    <w:rsid w:val="005F5CC3"/>
    <w:rsid w:val="0060241F"/>
    <w:rsid w:val="00686524"/>
    <w:rsid w:val="007A588B"/>
    <w:rsid w:val="00824685"/>
    <w:rsid w:val="0082573E"/>
    <w:rsid w:val="008E781F"/>
    <w:rsid w:val="00A05DE8"/>
    <w:rsid w:val="00A137C1"/>
    <w:rsid w:val="00AA5187"/>
    <w:rsid w:val="00AC3B52"/>
    <w:rsid w:val="00C70D27"/>
    <w:rsid w:val="00CF3712"/>
    <w:rsid w:val="00D7644D"/>
    <w:rsid w:val="00DF0B98"/>
    <w:rsid w:val="00DF335F"/>
    <w:rsid w:val="00E74CBA"/>
    <w:rsid w:val="00F4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ADE3DD-E500-4DC8-AF46-4F47AB3E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0820"/>
    <w:pPr>
      <w:widowControl w:val="0"/>
      <w:autoSpaceDE w:val="0"/>
      <w:autoSpaceDN w:val="0"/>
      <w:spacing w:after="0" w:line="240" w:lineRule="auto"/>
      <w:ind w:left="13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40820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styleId="Hyperlink">
    <w:name w:val="Hyperlink"/>
    <w:basedOn w:val="DefaultParagraphFont"/>
    <w:uiPriority w:val="99"/>
    <w:unhideWhenUsed/>
    <w:rsid w:val="00DF0B98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DF0B98"/>
  </w:style>
  <w:style w:type="paragraph" w:styleId="Header">
    <w:name w:val="header"/>
    <w:basedOn w:val="Normal"/>
    <w:link w:val="HeaderChar"/>
    <w:unhideWhenUsed/>
    <w:rsid w:val="00AC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3B52"/>
  </w:style>
  <w:style w:type="paragraph" w:styleId="Footer">
    <w:name w:val="footer"/>
    <w:basedOn w:val="Normal"/>
    <w:link w:val="FooterChar"/>
    <w:uiPriority w:val="99"/>
    <w:unhideWhenUsed/>
    <w:rsid w:val="00AC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52"/>
  </w:style>
  <w:style w:type="paragraph" w:styleId="Title">
    <w:name w:val="Title"/>
    <w:basedOn w:val="Normal"/>
    <w:link w:val="TitleChar"/>
    <w:qFormat/>
    <w:rsid w:val="00AC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AC3B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Heading2"/>
    <w:rsid w:val="007A588B"/>
    <w:pPr>
      <w:numPr>
        <w:ilvl w:val="6"/>
        <w:numId w:val="5"/>
      </w:numPr>
      <w:tabs>
        <w:tab w:val="clear" w:pos="5040"/>
        <w:tab w:val="num" w:pos="360"/>
      </w:tabs>
      <w:spacing w:before="40" w:line="360" w:lineRule="auto"/>
      <w:ind w:left="0" w:firstLine="0"/>
      <w:jc w:val="both"/>
    </w:pPr>
    <w:rPr>
      <w:rFonts w:ascii="Tahoma" w:eastAsia="Times New Roman" w:hAnsi="Tahoma" w:cs="Times New Roman"/>
      <w:bCs w:val="0"/>
      <w:color w:val="2E74B5"/>
      <w:sz w:val="20"/>
      <w:szCs w:val="20"/>
      <w:lang w:val="en-ID" w:bidi="en-US"/>
    </w:rPr>
  </w:style>
  <w:style w:type="paragraph" w:styleId="TOC4">
    <w:name w:val="toc 4"/>
    <w:basedOn w:val="Normal"/>
    <w:next w:val="Normal"/>
    <w:rsid w:val="007A588B"/>
    <w:pPr>
      <w:spacing w:after="100"/>
      <w:ind w:left="660"/>
    </w:pPr>
    <w:rPr>
      <w:rFonts w:ascii="Calibri" w:eastAsia="Calibri" w:hAnsi="Times New Roman" w:cs="Times New Roman"/>
      <w:lang w:bidi="en-US"/>
    </w:rPr>
  </w:style>
  <w:style w:type="character" w:customStyle="1" w:styleId="BodyTextChar">
    <w:name w:val="Body Text Char"/>
    <w:link w:val="BodyText"/>
    <w:rsid w:val="007A588B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rsid w:val="007A588B"/>
    <w:pPr>
      <w:spacing w:after="100"/>
    </w:pPr>
    <w:rPr>
      <w:rFonts w:ascii="Calibri" w:eastAsia="Calibri" w:hAnsi="Times New Roman" w:cs="Times New Roman"/>
      <w:lang w:bidi="en-US"/>
    </w:rPr>
  </w:style>
  <w:style w:type="paragraph" w:styleId="BodyText">
    <w:name w:val="Body Text"/>
    <w:basedOn w:val="Normal"/>
    <w:link w:val="BodyTextChar"/>
    <w:rsid w:val="007A588B"/>
    <w:pPr>
      <w:widowControl w:val="0"/>
      <w:autoSpaceDE w:val="0"/>
      <w:autoSpaceDN w:val="0"/>
      <w:spacing w:after="0" w:line="240" w:lineRule="auto"/>
      <w:ind w:left="16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7A588B"/>
  </w:style>
  <w:style w:type="paragraph" w:styleId="TOC3">
    <w:name w:val="toc 3"/>
    <w:basedOn w:val="Normal"/>
    <w:next w:val="Normal"/>
    <w:rsid w:val="007A588B"/>
    <w:pPr>
      <w:spacing w:after="100"/>
      <w:ind w:left="440"/>
    </w:pPr>
    <w:rPr>
      <w:rFonts w:ascii="Calibri" w:eastAsia="Calibri" w:hAnsi="Times New Roman" w:cs="Times New Roman"/>
      <w:lang w:bidi="en-US"/>
    </w:rPr>
  </w:style>
  <w:style w:type="paragraph" w:styleId="TOC2">
    <w:name w:val="toc 2"/>
    <w:basedOn w:val="Normal"/>
    <w:next w:val="Normal"/>
    <w:uiPriority w:val="39"/>
    <w:rsid w:val="007A588B"/>
    <w:pPr>
      <w:spacing w:after="100"/>
      <w:ind w:left="567" w:hanging="347"/>
    </w:pPr>
    <w:rPr>
      <w:rFonts w:ascii="Calibri" w:eastAsia="Calibri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8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2021-07-13T05:54:00Z</dcterms:created>
  <dcterms:modified xsi:type="dcterms:W3CDTF">2021-07-13T05:54:00Z</dcterms:modified>
</cp:coreProperties>
</file>